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69D8B" w14:textId="2F087344" w:rsidR="006226CD" w:rsidRDefault="00E45289" w:rsidP="006226CD">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46ECCE32" wp14:editId="05AF3F8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 xml:space="preserve">3GPP TSG RAN WG1 </w:t>
      </w:r>
      <w:r w:rsidR="001B3C58">
        <w:rPr>
          <w:rFonts w:ascii="Arial" w:hAnsi="Arial" w:cs="Arial"/>
          <w:b/>
          <w:bCs/>
          <w:sz w:val="28"/>
        </w:rPr>
        <w:t xml:space="preserve">Meeting </w:t>
      </w:r>
      <w:r w:rsidR="007E3F55">
        <w:rPr>
          <w:rFonts w:ascii="Arial" w:hAnsi="Arial" w:cs="Arial"/>
          <w:b/>
          <w:bCs/>
          <w:sz w:val="28"/>
        </w:rPr>
        <w:t>#96</w:t>
      </w:r>
      <w:r w:rsidR="00637883">
        <w:rPr>
          <w:rFonts w:ascii="Arial" w:hAnsi="Arial" w:cs="Arial"/>
          <w:b/>
          <w:bCs/>
          <w:sz w:val="28"/>
        </w:rPr>
        <w:t>bis</w:t>
      </w:r>
      <w:r w:rsidR="006226CD">
        <w:rPr>
          <w:rFonts w:ascii="Arial" w:hAnsi="Arial" w:cs="Arial"/>
          <w:b/>
          <w:bCs/>
          <w:sz w:val="28"/>
        </w:rPr>
        <w:t xml:space="preserve">                                      </w:t>
      </w:r>
      <w:r w:rsidR="007C0623">
        <w:rPr>
          <w:rFonts w:ascii="Arial" w:hAnsi="Arial" w:cs="Arial"/>
          <w:b/>
          <w:bCs/>
          <w:sz w:val="28"/>
        </w:rPr>
        <w:t>R1-</w:t>
      </w:r>
      <w:r w:rsidR="00FE3435" w:rsidRPr="00FE3435">
        <w:rPr>
          <w:rFonts w:ascii="Arial" w:hAnsi="Arial" w:cs="Arial"/>
          <w:b/>
          <w:bCs/>
          <w:sz w:val="28"/>
        </w:rPr>
        <w:t>19</w:t>
      </w:r>
      <w:r w:rsidR="00D1292D" w:rsidRPr="00D1292D">
        <w:rPr>
          <w:rFonts w:ascii="Arial" w:hAnsi="Arial" w:cs="Arial"/>
          <w:b/>
          <w:bCs/>
          <w:sz w:val="28"/>
        </w:rPr>
        <w:t>04780</w:t>
      </w:r>
    </w:p>
    <w:p w14:paraId="2666AC79" w14:textId="6257617D" w:rsidR="003C346D" w:rsidRPr="00961FDC" w:rsidRDefault="00637883" w:rsidP="006226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w:t>
      </w:r>
      <w:r w:rsidR="007E3F55">
        <w:rPr>
          <w:rFonts w:ascii="Arial" w:eastAsia="MS Mincho" w:hAnsi="Arial" w:cs="Arial"/>
          <w:b/>
          <w:bCs/>
          <w:sz w:val="28"/>
          <w:lang w:eastAsia="ja-JP"/>
        </w:rPr>
        <w:t xml:space="preserve">, </w:t>
      </w:r>
      <w:r>
        <w:rPr>
          <w:rFonts w:ascii="Arial" w:eastAsia="MS Mincho" w:hAnsi="Arial" w:cs="Arial"/>
          <w:b/>
          <w:bCs/>
          <w:sz w:val="28"/>
          <w:lang w:eastAsia="ja-JP"/>
        </w:rPr>
        <w:t>China</w:t>
      </w:r>
      <w:r w:rsidR="007E3F55">
        <w:rPr>
          <w:rFonts w:ascii="Arial" w:eastAsia="MS Mincho" w:hAnsi="Arial" w:cs="Arial"/>
          <w:b/>
          <w:bCs/>
          <w:sz w:val="28"/>
          <w:lang w:eastAsia="ja-JP"/>
        </w:rPr>
        <w:t xml:space="preserve">, </w:t>
      </w:r>
      <w:r>
        <w:rPr>
          <w:rFonts w:ascii="Arial" w:eastAsia="MS Mincho" w:hAnsi="Arial" w:cs="Arial"/>
          <w:b/>
          <w:bCs/>
          <w:sz w:val="28"/>
          <w:lang w:eastAsia="ja-JP"/>
        </w:rPr>
        <w:t>8</w:t>
      </w:r>
      <w:r w:rsidR="007E3F55" w:rsidRPr="008F5A33">
        <w:rPr>
          <w:rFonts w:ascii="Arial" w:eastAsia="MS Mincho" w:hAnsi="Arial" w:cs="Arial"/>
          <w:b/>
          <w:bCs/>
          <w:sz w:val="28"/>
          <w:vertAlign w:val="superscript"/>
          <w:lang w:eastAsia="ja-JP"/>
        </w:rPr>
        <w:t>th</w:t>
      </w:r>
      <w:r w:rsidR="007E3F55">
        <w:rPr>
          <w:rFonts w:ascii="Arial" w:eastAsia="MS Mincho" w:hAnsi="Arial" w:cs="Arial"/>
          <w:b/>
          <w:bCs/>
          <w:sz w:val="28"/>
          <w:lang w:eastAsia="ja-JP"/>
        </w:rPr>
        <w:t xml:space="preserve"> </w:t>
      </w:r>
      <w:r w:rsidRPr="00637883">
        <w:rPr>
          <w:rFonts w:ascii="Arial" w:eastAsia="MS Mincho" w:hAnsi="Arial" w:cs="Arial"/>
          <w:b/>
          <w:bCs/>
          <w:sz w:val="28"/>
          <w:lang w:eastAsia="ja-JP"/>
        </w:rPr>
        <w:t>April</w:t>
      </w:r>
      <w:r w:rsidR="007E3F55">
        <w:rPr>
          <w:rFonts w:ascii="Arial" w:eastAsia="MS Mincho" w:hAnsi="Arial" w:cs="Arial"/>
          <w:b/>
          <w:bCs/>
          <w:sz w:val="28"/>
          <w:lang w:eastAsia="ja-JP"/>
        </w:rPr>
        <w:t xml:space="preserve"> – 1</w:t>
      </w:r>
      <w:r>
        <w:rPr>
          <w:rFonts w:ascii="Arial" w:eastAsia="MS Mincho" w:hAnsi="Arial" w:cs="Arial"/>
          <w:b/>
          <w:bCs/>
          <w:sz w:val="28"/>
          <w:lang w:eastAsia="ja-JP"/>
        </w:rPr>
        <w:t>2</w:t>
      </w:r>
      <w:r w:rsidR="007E3F55" w:rsidRPr="008F5A33">
        <w:rPr>
          <w:rFonts w:ascii="Arial" w:eastAsia="MS Mincho" w:hAnsi="Arial" w:cs="Arial"/>
          <w:b/>
          <w:bCs/>
          <w:sz w:val="28"/>
          <w:vertAlign w:val="superscript"/>
          <w:lang w:eastAsia="ja-JP"/>
        </w:rPr>
        <w:t>st</w:t>
      </w:r>
      <w:r w:rsidR="007E3F55">
        <w:rPr>
          <w:rFonts w:ascii="Arial" w:eastAsia="MS Mincho" w:hAnsi="Arial" w:cs="Arial"/>
          <w:b/>
          <w:bCs/>
          <w:sz w:val="28"/>
          <w:lang w:eastAsia="ja-JP"/>
        </w:rPr>
        <w:t xml:space="preserve"> </w:t>
      </w:r>
      <w:r w:rsidRPr="00637883">
        <w:rPr>
          <w:rFonts w:ascii="Arial" w:eastAsia="MS Mincho" w:hAnsi="Arial" w:cs="Arial"/>
          <w:b/>
          <w:bCs/>
          <w:sz w:val="28"/>
          <w:lang w:eastAsia="ja-JP"/>
        </w:rPr>
        <w:t>April</w:t>
      </w:r>
      <w:r w:rsidR="007E3F55">
        <w:rPr>
          <w:rFonts w:ascii="Arial" w:eastAsia="MS Mincho" w:hAnsi="Arial" w:cs="Arial"/>
          <w:b/>
          <w:bCs/>
          <w:sz w:val="28"/>
          <w:lang w:eastAsia="ja-JP"/>
        </w:rPr>
        <w:t>, 2019</w:t>
      </w:r>
      <w:r w:rsidR="006226CD">
        <w:rPr>
          <w:rFonts w:ascii="Arial" w:eastAsia="MS Mincho" w:hAnsi="Arial" w:cs="Arial"/>
          <w:b/>
          <w:bCs/>
          <w:sz w:val="28"/>
          <w:lang w:eastAsia="ja-JP"/>
        </w:rPr>
        <w:t xml:space="preserve"> </w:t>
      </w:r>
    </w:p>
    <w:p w14:paraId="4BF362AA" w14:textId="77777777" w:rsidR="003C346D" w:rsidRPr="0052396B" w:rsidRDefault="003C346D" w:rsidP="00771021">
      <w:pPr>
        <w:pBdr>
          <w:top w:val="single" w:sz="4" w:space="0" w:color="auto"/>
        </w:pBdr>
        <w:spacing w:after="0"/>
        <w:jc w:val="left"/>
        <w:rPr>
          <w:b/>
          <w:bCs/>
          <w:sz w:val="16"/>
          <w:szCs w:val="16"/>
        </w:rPr>
      </w:pPr>
    </w:p>
    <w:p w14:paraId="531D0340" w14:textId="28605A02"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502AD">
        <w:rPr>
          <w:b/>
        </w:rPr>
        <w:t>7.</w:t>
      </w:r>
      <w:r w:rsidR="00BB0375">
        <w:rPr>
          <w:b/>
        </w:rPr>
        <w:t>2</w:t>
      </w:r>
      <w:r w:rsidR="009502AD">
        <w:rPr>
          <w:b/>
        </w:rPr>
        <w:t>.</w:t>
      </w:r>
      <w:r w:rsidR="006121C0">
        <w:rPr>
          <w:b/>
        </w:rPr>
        <w:t>8</w:t>
      </w:r>
      <w:r w:rsidR="009502AD">
        <w:rPr>
          <w:b/>
        </w:rPr>
        <w:t>.</w:t>
      </w:r>
      <w:r w:rsidR="006121C0">
        <w:rPr>
          <w:b/>
        </w:rPr>
        <w:t>1</w:t>
      </w:r>
    </w:p>
    <w:p w14:paraId="1B1292E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32999968" w14:textId="285AF5C8" w:rsidR="003C346D" w:rsidRPr="00447E0C" w:rsidRDefault="003C346D" w:rsidP="003C346D">
      <w:pPr>
        <w:spacing w:after="60"/>
        <w:ind w:left="1555" w:hanging="1555"/>
        <w:jc w:val="left"/>
        <w:rPr>
          <w:b/>
          <w:lang w:eastAsia="zh-CN"/>
        </w:rPr>
      </w:pPr>
      <w:r w:rsidRPr="00447E0C">
        <w:rPr>
          <w:b/>
        </w:rPr>
        <w:t>Title:</w:t>
      </w:r>
      <w:r w:rsidRPr="00447E0C">
        <w:rPr>
          <w:b/>
        </w:rPr>
        <w:tab/>
      </w:r>
      <w:r w:rsidR="006121C0" w:rsidRPr="006121C0">
        <w:rPr>
          <w:b/>
        </w:rPr>
        <w:t>Discussion on Type II CSI overhead reduction</w:t>
      </w:r>
      <w:r w:rsidR="00BB0375" w:rsidRPr="00BB0375">
        <w:rPr>
          <w:b/>
        </w:rPr>
        <w:tab/>
      </w:r>
    </w:p>
    <w:p w14:paraId="499EF230"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71BDF93F" w14:textId="77777777" w:rsidR="009C0564" w:rsidRPr="00447E0C" w:rsidRDefault="009C0564" w:rsidP="00E51A78">
      <w:pPr>
        <w:pBdr>
          <w:bottom w:val="single" w:sz="4" w:space="1" w:color="auto"/>
        </w:pBdr>
        <w:spacing w:after="0"/>
        <w:jc w:val="left"/>
        <w:rPr>
          <w:b/>
          <w:sz w:val="16"/>
          <w:szCs w:val="16"/>
        </w:rPr>
      </w:pPr>
    </w:p>
    <w:p w14:paraId="200FCF9D" w14:textId="77777777" w:rsidR="00301D17" w:rsidRPr="008D13C5" w:rsidRDefault="00B552AD" w:rsidP="00847CD5">
      <w:pPr>
        <w:pStyle w:val="1"/>
        <w:jc w:val="left"/>
        <w:rPr>
          <w:lang w:eastAsia="zh-CN"/>
        </w:rPr>
      </w:pPr>
      <w:r>
        <w:rPr>
          <w:lang w:eastAsia="zh-CN"/>
        </w:rPr>
        <w:t>Introduction</w:t>
      </w:r>
      <w:bookmarkStart w:id="0" w:name="_Ref494215420"/>
    </w:p>
    <w:p w14:paraId="21206343" w14:textId="0B5B2E27" w:rsidR="00221AE6" w:rsidRDefault="00617905" w:rsidP="00847CD5">
      <w:pPr>
        <w:jc w:val="left"/>
      </w:pPr>
      <w:r w:rsidRPr="00C002BE">
        <w:rPr>
          <w:lang w:eastAsia="ja-JP"/>
        </w:rPr>
        <w:t>In RAN</w:t>
      </w:r>
      <w:r w:rsidR="00EA633C" w:rsidRPr="00C002BE">
        <w:rPr>
          <w:lang w:eastAsia="ja-JP"/>
        </w:rPr>
        <w:t>1</w:t>
      </w:r>
      <w:r w:rsidR="00C002BE" w:rsidRPr="00C002BE">
        <w:rPr>
          <w:lang w:eastAsia="ja-JP"/>
        </w:rPr>
        <w:t>#96</w:t>
      </w:r>
      <w:r w:rsidR="00F94B3B" w:rsidRPr="00C002BE">
        <w:rPr>
          <w:lang w:eastAsia="ja-JP"/>
        </w:rPr>
        <w:t xml:space="preserve"> [1]</w:t>
      </w:r>
      <w:r w:rsidRPr="00C002BE">
        <w:rPr>
          <w:lang w:eastAsia="ja-JP"/>
        </w:rPr>
        <w:t>,</w:t>
      </w:r>
      <w:r w:rsidR="00EA633C" w:rsidRPr="00C002BE">
        <w:t xml:space="preserve"> many issues on Type II CSI </w:t>
      </w:r>
      <w:r w:rsidR="004660D6" w:rsidRPr="00C002BE">
        <w:t>overhead reduction</w:t>
      </w:r>
      <w:r w:rsidR="00EA633C" w:rsidRPr="00C002BE">
        <w:t xml:space="preserve"> have been discussed, and </w:t>
      </w:r>
      <w:r w:rsidR="004660D6" w:rsidRPr="00C002BE">
        <w:t>many agreements have been achieved.</w:t>
      </w:r>
      <w:r w:rsidR="00221AE6">
        <w:t xml:space="preserve"> After RAN1#96, there was an email discussion on UCI design, and</w:t>
      </w:r>
      <w:r w:rsidR="00446A33">
        <w:t xml:space="preserve"> the</w:t>
      </w:r>
      <w:r w:rsidR="00221AE6">
        <w:t xml:space="preserve"> </w:t>
      </w:r>
      <w:r w:rsidR="00446A33">
        <w:t>FL proposal</w:t>
      </w:r>
      <w:r w:rsidR="00221AE6">
        <w:t xml:space="preserve"> was made as copied below,</w:t>
      </w:r>
    </w:p>
    <w:tbl>
      <w:tblPr>
        <w:tblStyle w:val="ac"/>
        <w:tblW w:w="0" w:type="auto"/>
        <w:tblLook w:val="04A0" w:firstRow="1" w:lastRow="0" w:firstColumn="1" w:lastColumn="0" w:noHBand="0" w:noVBand="1"/>
      </w:tblPr>
      <w:tblGrid>
        <w:gridCol w:w="9307"/>
      </w:tblGrid>
      <w:tr w:rsidR="00446A33" w14:paraId="5AE61C2F" w14:textId="77777777" w:rsidTr="00CF3415">
        <w:tc>
          <w:tcPr>
            <w:tcW w:w="9307" w:type="dxa"/>
          </w:tcPr>
          <w:p w14:paraId="3081B034" w14:textId="77777777" w:rsidR="00446A33" w:rsidRPr="00F206F6" w:rsidRDefault="00446A33" w:rsidP="00446A33">
            <w:pPr>
              <w:rPr>
                <w:i/>
              </w:rPr>
            </w:pPr>
            <w:r w:rsidRPr="00F206F6">
              <w:rPr>
                <w:b/>
                <w:u w:val="single"/>
              </w:rPr>
              <w:t>Proposal</w:t>
            </w:r>
            <w:r w:rsidRPr="00F206F6">
              <w:t xml:space="preserve">: </w:t>
            </w:r>
            <w:r w:rsidRPr="00F206F6">
              <w:rPr>
                <w:i/>
              </w:rPr>
              <w:t>On UCI parameters</w:t>
            </w:r>
          </w:p>
          <w:p w14:paraId="7A5197E0" w14:textId="77777777" w:rsidR="00446A33" w:rsidRPr="00F206F6" w:rsidRDefault="00446A33" w:rsidP="00446A33">
            <w:pPr>
              <w:pStyle w:val="af"/>
              <w:numPr>
                <w:ilvl w:val="0"/>
                <w:numId w:val="34"/>
              </w:numPr>
              <w:autoSpaceDE/>
              <w:autoSpaceDN/>
              <w:adjustRightInd/>
              <w:snapToGrid/>
              <w:spacing w:after="0"/>
              <w:ind w:firstLineChars="0"/>
              <w:rPr>
                <w:i/>
              </w:rPr>
            </w:pPr>
            <w:r w:rsidRPr="00F206F6">
              <w:rPr>
                <w:i/>
              </w:rPr>
              <w:t xml:space="preserve">Confirm the agreed UCI parameters as described in </w:t>
            </w:r>
            <w:r w:rsidRPr="00F206F6">
              <w:rPr>
                <w:i/>
              </w:rPr>
              <w:fldChar w:fldCharType="begin"/>
            </w:r>
            <w:r w:rsidRPr="00F206F6">
              <w:rPr>
                <w:i/>
              </w:rPr>
              <w:instrText xml:space="preserve"> REF _Ref4589876 \h  \* MERGEFORMAT </w:instrText>
            </w:r>
            <w:r w:rsidRPr="00F206F6">
              <w:rPr>
                <w:i/>
              </w:rPr>
            </w:r>
            <w:r w:rsidRPr="00F206F6">
              <w:rPr>
                <w:i/>
              </w:rPr>
              <w:fldChar w:fldCharType="separate"/>
            </w:r>
            <w:r w:rsidRPr="00F206F6">
              <w:rPr>
                <w:i/>
              </w:rPr>
              <w:t xml:space="preserve">Table </w:t>
            </w:r>
            <w:r w:rsidRPr="00F206F6">
              <w:rPr>
                <w:i/>
                <w:noProof/>
              </w:rPr>
              <w:t>1</w:t>
            </w:r>
            <w:r w:rsidRPr="00F206F6">
              <w:rPr>
                <w:i/>
              </w:rPr>
              <w:fldChar w:fldCharType="end"/>
            </w:r>
          </w:p>
          <w:p w14:paraId="273C562D" w14:textId="77777777" w:rsidR="00446A33" w:rsidRPr="00F206F6" w:rsidRDefault="00446A33" w:rsidP="00446A33">
            <w:pPr>
              <w:pStyle w:val="af"/>
              <w:numPr>
                <w:ilvl w:val="1"/>
                <w:numId w:val="34"/>
              </w:numPr>
              <w:autoSpaceDE/>
              <w:autoSpaceDN/>
              <w:adjustRightInd/>
              <w:snapToGrid/>
              <w:spacing w:after="0"/>
              <w:ind w:firstLineChars="0"/>
              <w:rPr>
                <w:i/>
              </w:rPr>
            </w:pPr>
            <w:r w:rsidRPr="00F206F6">
              <w:rPr>
                <w:i/>
              </w:rPr>
              <w:t>Continue to discuss the FFS items</w:t>
            </w:r>
          </w:p>
          <w:p w14:paraId="50C2C21B" w14:textId="77777777" w:rsidR="00446A33" w:rsidRPr="00F206F6" w:rsidRDefault="00446A33" w:rsidP="00446A33">
            <w:pPr>
              <w:pStyle w:val="af"/>
              <w:numPr>
                <w:ilvl w:val="0"/>
                <w:numId w:val="34"/>
              </w:numPr>
              <w:autoSpaceDE/>
              <w:autoSpaceDN/>
              <w:adjustRightInd/>
              <w:snapToGrid/>
              <w:spacing w:after="0"/>
              <w:ind w:firstLineChars="0"/>
              <w:rPr>
                <w:i/>
              </w:rPr>
            </w:pPr>
            <w:r w:rsidRPr="00F206F6">
              <w:rPr>
                <w:i/>
              </w:rPr>
              <w:t xml:space="preserve">Continue to discuss the need for supporting the proposed UCI parameters in </w:t>
            </w:r>
            <w:r w:rsidRPr="00F206F6">
              <w:rPr>
                <w:i/>
              </w:rPr>
              <w:fldChar w:fldCharType="begin"/>
            </w:r>
            <w:r w:rsidRPr="00F206F6">
              <w:rPr>
                <w:i/>
              </w:rPr>
              <w:instrText xml:space="preserve"> REF _Ref4589936 \h  \* MERGEFORMAT </w:instrText>
            </w:r>
            <w:r w:rsidRPr="00F206F6">
              <w:rPr>
                <w:i/>
              </w:rPr>
            </w:r>
            <w:r w:rsidRPr="00F206F6">
              <w:rPr>
                <w:i/>
              </w:rPr>
              <w:fldChar w:fldCharType="separate"/>
            </w:r>
            <w:r w:rsidRPr="00F206F6">
              <w:rPr>
                <w:i/>
              </w:rPr>
              <w:t xml:space="preserve">Table </w:t>
            </w:r>
            <w:r w:rsidRPr="00F206F6">
              <w:rPr>
                <w:i/>
                <w:noProof/>
              </w:rPr>
              <w:t>2</w:t>
            </w:r>
            <w:r w:rsidRPr="00F206F6">
              <w:rPr>
                <w:i/>
              </w:rPr>
              <w:fldChar w:fldCharType="end"/>
            </w:r>
          </w:p>
          <w:p w14:paraId="5A9D63C4" w14:textId="77777777" w:rsidR="00446A33" w:rsidRPr="00F206F6" w:rsidRDefault="00446A33" w:rsidP="00446A33">
            <w:pPr>
              <w:pStyle w:val="af"/>
              <w:numPr>
                <w:ilvl w:val="1"/>
                <w:numId w:val="34"/>
              </w:numPr>
              <w:autoSpaceDE/>
              <w:autoSpaceDN/>
              <w:adjustRightInd/>
              <w:snapToGrid/>
              <w:spacing w:after="0"/>
              <w:ind w:firstLineChars="0"/>
              <w:rPr>
                <w:i/>
              </w:rPr>
            </w:pPr>
            <w:r w:rsidRPr="00F206F6">
              <w:rPr>
                <w:i/>
              </w:rPr>
              <w:t>At least until RAN1#97 (Reno), additional proposals on UCI parameter can be made</w:t>
            </w:r>
          </w:p>
          <w:p w14:paraId="4FAC945C" w14:textId="77777777" w:rsidR="00446A33" w:rsidRPr="00525741" w:rsidRDefault="00446A33" w:rsidP="00446A33">
            <w:pPr>
              <w:pStyle w:val="a5"/>
              <w:rPr>
                <w:b w:val="0"/>
                <w:i/>
                <w:sz w:val="22"/>
                <w:szCs w:val="22"/>
              </w:rPr>
            </w:pPr>
            <w:bookmarkStart w:id="1" w:name="_Ref4589876"/>
            <w:r w:rsidRPr="00525741">
              <w:t xml:space="preserve">Table </w:t>
            </w:r>
            <w:r w:rsidR="00D37160">
              <w:fldChar w:fldCharType="begin"/>
            </w:r>
            <w:r w:rsidR="00D37160">
              <w:instrText xml:space="preserve"> SEQ Table \* ARABIC </w:instrText>
            </w:r>
            <w:r w:rsidR="00D37160">
              <w:fldChar w:fldCharType="separate"/>
            </w:r>
            <w:r w:rsidRPr="00525741">
              <w:rPr>
                <w:noProof/>
              </w:rPr>
              <w:t>1</w:t>
            </w:r>
            <w:r w:rsidR="00D37160">
              <w:rPr>
                <w:noProof/>
              </w:rPr>
              <w:fldChar w:fldCharType="end"/>
            </w:r>
            <w:bookmarkEnd w:id="1"/>
            <w:r>
              <w:t xml:space="preserve"> List of agreed UCI parameters</w:t>
            </w:r>
          </w:p>
          <w:tbl>
            <w:tblPr>
              <w:tblStyle w:val="ac"/>
              <w:tblW w:w="5000" w:type="pct"/>
              <w:tblLook w:val="04A0" w:firstRow="1" w:lastRow="0" w:firstColumn="1" w:lastColumn="0" w:noHBand="0" w:noVBand="1"/>
            </w:tblPr>
            <w:tblGrid>
              <w:gridCol w:w="1829"/>
              <w:gridCol w:w="2272"/>
              <w:gridCol w:w="4980"/>
            </w:tblGrid>
            <w:tr w:rsidR="00446A33" w14:paraId="0D20DB23" w14:textId="77777777" w:rsidTr="00446A33">
              <w:tc>
                <w:tcPr>
                  <w:tcW w:w="1007" w:type="pct"/>
                  <w:shd w:val="clear" w:color="auto" w:fill="FFFF00"/>
                </w:tcPr>
                <w:p w14:paraId="2AC4628B" w14:textId="77777777" w:rsidR="00446A33" w:rsidRPr="00CC2853" w:rsidRDefault="00446A33" w:rsidP="00446A33">
                  <w:pPr>
                    <w:rPr>
                      <w:b/>
                    </w:rPr>
                  </w:pPr>
                  <w:r w:rsidRPr="00CC2853">
                    <w:rPr>
                      <w:b/>
                    </w:rPr>
                    <w:t>Parameter</w:t>
                  </w:r>
                </w:p>
              </w:tc>
              <w:tc>
                <w:tcPr>
                  <w:tcW w:w="1251" w:type="pct"/>
                  <w:shd w:val="clear" w:color="auto" w:fill="FFFF00"/>
                </w:tcPr>
                <w:p w14:paraId="4B052F29" w14:textId="77777777" w:rsidR="00446A33" w:rsidRPr="00CC2853" w:rsidRDefault="00446A33" w:rsidP="00446A33">
                  <w:pPr>
                    <w:rPr>
                      <w:b/>
                    </w:rPr>
                  </w:pPr>
                  <w:r>
                    <w:rPr>
                      <w:b/>
                    </w:rPr>
                    <w:t>Location</w:t>
                  </w:r>
                  <w:r w:rsidRPr="00CC2853">
                    <w:rPr>
                      <w:b/>
                    </w:rPr>
                    <w:t xml:space="preserve"> </w:t>
                  </w:r>
                </w:p>
              </w:tc>
              <w:tc>
                <w:tcPr>
                  <w:tcW w:w="2742" w:type="pct"/>
                  <w:shd w:val="clear" w:color="auto" w:fill="FFFF00"/>
                </w:tcPr>
                <w:p w14:paraId="20EF085F" w14:textId="77777777" w:rsidR="00446A33" w:rsidRPr="00CC2853" w:rsidRDefault="00446A33" w:rsidP="00446A33">
                  <w:pPr>
                    <w:rPr>
                      <w:b/>
                    </w:rPr>
                  </w:pPr>
                  <w:r w:rsidRPr="00CC2853">
                    <w:rPr>
                      <w:b/>
                    </w:rPr>
                    <w:t>Details</w:t>
                  </w:r>
                  <w:r>
                    <w:rPr>
                      <w:b/>
                    </w:rPr>
                    <w:t>/description</w:t>
                  </w:r>
                </w:p>
              </w:tc>
            </w:tr>
            <w:tr w:rsidR="00446A33" w14:paraId="5B8EC4BF" w14:textId="77777777" w:rsidTr="00446A33">
              <w:tc>
                <w:tcPr>
                  <w:tcW w:w="1007" w:type="pct"/>
                </w:tcPr>
                <w:p w14:paraId="40839127" w14:textId="77777777" w:rsidR="00446A33" w:rsidRPr="00525741" w:rsidRDefault="00446A33" w:rsidP="00446A33">
                  <w:r w:rsidRPr="00525741">
                    <w:t># NZ coefficients</w:t>
                  </w:r>
                </w:p>
              </w:tc>
              <w:tc>
                <w:tcPr>
                  <w:tcW w:w="1251" w:type="pct"/>
                </w:tcPr>
                <w:p w14:paraId="12644AEE" w14:textId="77777777" w:rsidR="00446A33" w:rsidRPr="00525741" w:rsidRDefault="00446A33" w:rsidP="00446A33">
                  <w:r>
                    <w:t>UCI part 1</w:t>
                  </w:r>
                </w:p>
              </w:tc>
              <w:tc>
                <w:tcPr>
                  <w:tcW w:w="2742" w:type="pct"/>
                </w:tcPr>
                <w:p w14:paraId="2C9B440F" w14:textId="77777777" w:rsidR="00446A33" w:rsidRPr="00832CD7" w:rsidRDefault="00446A33" w:rsidP="00446A33">
                  <w:pPr>
                    <w:rPr>
                      <w:highlight w:val="cyan"/>
                    </w:rPr>
                  </w:pPr>
                  <w:r w:rsidRPr="00832CD7">
                    <w:rPr>
                      <w:highlight w:val="cyan"/>
                    </w:rPr>
                    <w:t>FFS:</w:t>
                  </w:r>
                  <w:r w:rsidRPr="00955587">
                    <w:t xml:space="preserve"> Exact design (joint or separate across layer)</w:t>
                  </w:r>
                </w:p>
              </w:tc>
            </w:tr>
            <w:tr w:rsidR="00446A33" w14:paraId="1F22C60C" w14:textId="77777777" w:rsidTr="00446A33">
              <w:tc>
                <w:tcPr>
                  <w:tcW w:w="1007" w:type="pct"/>
                </w:tcPr>
                <w:p w14:paraId="0F1EB04D" w14:textId="77777777" w:rsidR="00446A33" w:rsidRPr="00525741" w:rsidRDefault="00446A33" w:rsidP="00446A33">
                  <w:r w:rsidRPr="00525741">
                    <w:t>Wideband CQI</w:t>
                  </w:r>
                </w:p>
              </w:tc>
              <w:tc>
                <w:tcPr>
                  <w:tcW w:w="1251" w:type="pct"/>
                </w:tcPr>
                <w:p w14:paraId="275E3671" w14:textId="77777777" w:rsidR="00446A33" w:rsidRPr="00525741" w:rsidRDefault="00446A33" w:rsidP="00446A33">
                  <w:r w:rsidRPr="004777E1">
                    <w:t>UCI part 1</w:t>
                  </w:r>
                </w:p>
              </w:tc>
              <w:tc>
                <w:tcPr>
                  <w:tcW w:w="2742" w:type="pct"/>
                </w:tcPr>
                <w:p w14:paraId="645B56EE" w14:textId="77777777" w:rsidR="00446A33" w:rsidRPr="00525741" w:rsidRDefault="00446A33" w:rsidP="00446A33">
                  <w:r w:rsidRPr="00525741">
                    <w:t>Same as R15</w:t>
                  </w:r>
                </w:p>
              </w:tc>
            </w:tr>
            <w:tr w:rsidR="00446A33" w14:paraId="7B6BFB28" w14:textId="77777777" w:rsidTr="00446A33">
              <w:tc>
                <w:tcPr>
                  <w:tcW w:w="1007" w:type="pct"/>
                </w:tcPr>
                <w:p w14:paraId="14148F2E" w14:textId="77777777" w:rsidR="00446A33" w:rsidRPr="00525741" w:rsidRDefault="00446A33" w:rsidP="00446A33">
                  <w:r w:rsidRPr="00525741">
                    <w:t>Subband CQI</w:t>
                  </w:r>
                </w:p>
              </w:tc>
              <w:tc>
                <w:tcPr>
                  <w:tcW w:w="1251" w:type="pct"/>
                </w:tcPr>
                <w:p w14:paraId="73C5A2DC" w14:textId="77777777" w:rsidR="00446A33" w:rsidRPr="00525741" w:rsidRDefault="00446A33" w:rsidP="00446A33">
                  <w:r w:rsidRPr="004777E1">
                    <w:t>UCI part 1</w:t>
                  </w:r>
                </w:p>
              </w:tc>
              <w:tc>
                <w:tcPr>
                  <w:tcW w:w="2742" w:type="pct"/>
                </w:tcPr>
                <w:p w14:paraId="0005D93F" w14:textId="77777777" w:rsidR="00446A33" w:rsidRPr="00525741" w:rsidRDefault="00446A33" w:rsidP="00446A33">
                  <w:r w:rsidRPr="00525741">
                    <w:t>Same as R15</w:t>
                  </w:r>
                </w:p>
              </w:tc>
            </w:tr>
            <w:tr w:rsidR="00446A33" w:rsidRPr="00F8125F" w14:paraId="22F71177" w14:textId="77777777" w:rsidTr="00446A33">
              <w:tc>
                <w:tcPr>
                  <w:tcW w:w="1007" w:type="pct"/>
                </w:tcPr>
                <w:p w14:paraId="788F335A" w14:textId="77777777" w:rsidR="00446A33" w:rsidRPr="00525741" w:rsidRDefault="00446A33" w:rsidP="00446A33">
                  <w:r w:rsidRPr="00525741">
                    <w:t>Bitmap per layer</w:t>
                  </w:r>
                </w:p>
              </w:tc>
              <w:tc>
                <w:tcPr>
                  <w:tcW w:w="1251" w:type="pct"/>
                </w:tcPr>
                <w:p w14:paraId="28B1FB35" w14:textId="77777777" w:rsidR="00446A33" w:rsidRPr="00525741" w:rsidRDefault="00446A33" w:rsidP="00446A33">
                  <w:r>
                    <w:t>UCI part 2</w:t>
                  </w:r>
                </w:p>
              </w:tc>
              <w:tc>
                <w:tcPr>
                  <w:tcW w:w="2742" w:type="pct"/>
                </w:tcPr>
                <w:p w14:paraId="4EFEEF4D" w14:textId="77777777" w:rsidR="00446A33" w:rsidRPr="00525741" w:rsidRDefault="00446A33" w:rsidP="00446A33">
                  <w:pPr>
                    <w:rPr>
                      <w:lang w:eastAsia="x-none"/>
                    </w:rPr>
                  </w:pPr>
                  <w:r w:rsidRPr="00525741">
                    <w:t xml:space="preserve">RI=1-2: for layer </w:t>
                  </w:r>
                  <w:r w:rsidRPr="00525741">
                    <w:rPr>
                      <w:i/>
                    </w:rPr>
                    <w:t>l</w:t>
                  </w:r>
                  <w:r w:rsidRPr="00525741">
                    <w:t>, size-</w:t>
                  </w:r>
                  <m:oMath>
                    <m:r>
                      <w:rPr>
                        <w:rFonts w:ascii="Cambria Math" w:hAnsi="Cambria Math"/>
                      </w:rPr>
                      <m:t>2</m:t>
                    </m:r>
                    <m:sSub>
                      <m:sSubPr>
                        <m:ctrlPr>
                          <w:rPr>
                            <w:rFonts w:ascii="Cambria Math" w:hAnsi="Cambria Math"/>
                            <w:i/>
                            <w:lang w:eastAsia="x-none"/>
                          </w:rPr>
                        </m:ctrlPr>
                      </m:sSubPr>
                      <m:e>
                        <m:r>
                          <w:rPr>
                            <w:rFonts w:ascii="Cambria Math" w:hAnsi="Cambria Math"/>
                          </w:rPr>
                          <m:t>L</m:t>
                        </m:r>
                      </m:e>
                      <m:sub>
                        <m:r>
                          <w:rPr>
                            <w:rFonts w:ascii="Cambria Math" w:hAnsi="Cambria Math"/>
                          </w:rPr>
                          <m:t>l</m:t>
                        </m:r>
                      </m:sub>
                    </m:sSub>
                    <m:sSub>
                      <m:sSubPr>
                        <m:ctrlPr>
                          <w:rPr>
                            <w:rFonts w:ascii="Cambria Math" w:hAnsi="Cambria Math"/>
                            <w:i/>
                            <w:lang w:eastAsia="x-none"/>
                          </w:rPr>
                        </m:ctrlPr>
                      </m:sSubPr>
                      <m:e>
                        <m:r>
                          <w:rPr>
                            <w:rFonts w:ascii="Cambria Math" w:hAnsi="Cambria Math"/>
                          </w:rPr>
                          <m:t>M</m:t>
                        </m:r>
                      </m:e>
                      <m:sub>
                        <m:r>
                          <w:rPr>
                            <w:rFonts w:ascii="Cambria Math" w:hAnsi="Cambria Math"/>
                          </w:rPr>
                          <m:t>l</m:t>
                        </m:r>
                      </m:sub>
                    </m:sSub>
                  </m:oMath>
                </w:p>
                <w:p w14:paraId="252F4F04" w14:textId="77777777" w:rsidR="00446A33" w:rsidRPr="00525741" w:rsidRDefault="00446A33" w:rsidP="00446A33">
                  <w:r w:rsidRPr="00955587">
                    <w:rPr>
                      <w:highlight w:val="cyan"/>
                      <w:lang w:eastAsia="x-none"/>
                    </w:rPr>
                    <w:t>FFS</w:t>
                  </w:r>
                  <w:r w:rsidRPr="00525741">
                    <w:rPr>
                      <w:lang w:eastAsia="x-none"/>
                    </w:rPr>
                    <w:t>: exact design for RI=3-4 (depending on subset selection)</w:t>
                  </w:r>
                </w:p>
              </w:tc>
            </w:tr>
            <w:tr w:rsidR="00446A33" w14:paraId="60BBBE37" w14:textId="77777777" w:rsidTr="00446A33">
              <w:tc>
                <w:tcPr>
                  <w:tcW w:w="1007" w:type="pct"/>
                </w:tcPr>
                <w:p w14:paraId="7B65C0DE" w14:textId="77777777" w:rsidR="00446A33" w:rsidRPr="00525741" w:rsidRDefault="00446A33" w:rsidP="00446A33">
                  <w:r w:rsidRPr="00525741">
                    <w:t>Strongest coefficient indicator (SCI)</w:t>
                  </w:r>
                </w:p>
              </w:tc>
              <w:tc>
                <w:tcPr>
                  <w:tcW w:w="1251" w:type="pct"/>
                </w:tcPr>
                <w:p w14:paraId="09A4FF29" w14:textId="77777777" w:rsidR="00446A33" w:rsidRPr="00525741" w:rsidRDefault="00446A33" w:rsidP="00446A33">
                  <w:r w:rsidRPr="00AD39AA">
                    <w:t>UCI part 2</w:t>
                  </w:r>
                </w:p>
              </w:tc>
              <w:tc>
                <w:tcPr>
                  <w:tcW w:w="2742" w:type="pct"/>
                </w:tcPr>
                <w:p w14:paraId="19DD7AC6" w14:textId="77777777" w:rsidR="00446A33" w:rsidRPr="00525741" w:rsidRDefault="00446A33" w:rsidP="00446A33">
                  <w:r w:rsidRPr="00955587">
                    <w:rPr>
                      <w:highlight w:val="cyan"/>
                    </w:rPr>
                    <w:t>FFS</w:t>
                  </w:r>
                  <w:r w:rsidRPr="00525741">
                    <w:t>: Exact design for all layers (bitwidth, etc.)</w:t>
                  </w:r>
                </w:p>
              </w:tc>
            </w:tr>
            <w:tr w:rsidR="00446A33" w14:paraId="2C60D8B4" w14:textId="77777777" w:rsidTr="00446A33">
              <w:tc>
                <w:tcPr>
                  <w:tcW w:w="1007" w:type="pct"/>
                </w:tcPr>
                <w:p w14:paraId="1D7D3E57" w14:textId="77777777" w:rsidR="00446A33" w:rsidRPr="00525741" w:rsidRDefault="00446A33" w:rsidP="00446A33">
                  <w:r w:rsidRPr="00525741">
                    <w:t xml:space="preserve">SD basis subset selection indicator </w:t>
                  </w:r>
                </w:p>
              </w:tc>
              <w:tc>
                <w:tcPr>
                  <w:tcW w:w="1251" w:type="pct"/>
                </w:tcPr>
                <w:p w14:paraId="68CD5AD5" w14:textId="77777777" w:rsidR="00446A33" w:rsidRPr="00525741" w:rsidRDefault="00446A33" w:rsidP="00446A33">
                  <w:r w:rsidRPr="00AD39AA">
                    <w:t>UCI part 2</w:t>
                  </w:r>
                </w:p>
              </w:tc>
              <w:tc>
                <w:tcPr>
                  <w:tcW w:w="2742" w:type="pct"/>
                </w:tcPr>
                <w:p w14:paraId="2922854E" w14:textId="77777777" w:rsidR="00446A33" w:rsidRPr="00525741" w:rsidRDefault="00446A33" w:rsidP="00446A33">
                  <w:r w:rsidRPr="00955587">
                    <w:rPr>
                      <w:highlight w:val="cyan"/>
                    </w:rPr>
                    <w:t>FFS</w:t>
                  </w:r>
                  <w:r w:rsidRPr="00525741">
                    <w:t>: Exact design depending on decision for SD/FD basis parameter setup for RI=3-4</w:t>
                  </w:r>
                </w:p>
              </w:tc>
            </w:tr>
            <w:tr w:rsidR="00446A33" w:rsidRPr="00DA4BB8" w14:paraId="10113A8C" w14:textId="77777777" w:rsidTr="00446A33">
              <w:tc>
                <w:tcPr>
                  <w:tcW w:w="1007" w:type="pct"/>
                </w:tcPr>
                <w:p w14:paraId="1A66434A" w14:textId="77777777" w:rsidR="00446A33" w:rsidRPr="00525741" w:rsidRDefault="00446A33" w:rsidP="00446A33">
                  <w:r w:rsidRPr="00525741">
                    <w:t>FD basis subset selection indicator</w:t>
                  </w:r>
                </w:p>
              </w:tc>
              <w:tc>
                <w:tcPr>
                  <w:tcW w:w="1251" w:type="pct"/>
                </w:tcPr>
                <w:p w14:paraId="603035D0" w14:textId="77777777" w:rsidR="00446A33" w:rsidRPr="00525741" w:rsidRDefault="00446A33" w:rsidP="00446A33">
                  <w:r w:rsidRPr="00AD39AA">
                    <w:t>UCI part 2</w:t>
                  </w:r>
                </w:p>
              </w:tc>
              <w:tc>
                <w:tcPr>
                  <w:tcW w:w="2742" w:type="pct"/>
                </w:tcPr>
                <w:p w14:paraId="348D54CA" w14:textId="77777777" w:rsidR="00446A33" w:rsidRDefault="00446A33" w:rsidP="00446A33">
                  <w:r w:rsidRPr="00955587">
                    <w:rPr>
                      <w:highlight w:val="cyan"/>
                    </w:rPr>
                    <w:t>FFS</w:t>
                  </w:r>
                  <w:r w:rsidRPr="00525741">
                    <w:t xml:space="preserve">: </w:t>
                  </w:r>
                </w:p>
                <w:p w14:paraId="2CFA9643" w14:textId="77777777" w:rsidR="00446A33" w:rsidRDefault="00446A33" w:rsidP="00446A33">
                  <w:pPr>
                    <w:pStyle w:val="af"/>
                    <w:numPr>
                      <w:ilvl w:val="0"/>
                      <w:numId w:val="37"/>
                    </w:numPr>
                    <w:autoSpaceDE/>
                    <w:autoSpaceDN/>
                    <w:adjustRightInd/>
                    <w:snapToGrid/>
                    <w:spacing w:after="0"/>
                    <w:ind w:firstLineChars="0"/>
                    <w:jc w:val="left"/>
                    <w:rPr>
                      <w:szCs w:val="20"/>
                      <w:lang w:eastAsia="zh-CN"/>
                    </w:rPr>
                  </w:pPr>
                  <w:r w:rsidRPr="00955587">
                    <w:t xml:space="preserve">Exact design depending on decision for SD/FD basis </w:t>
                  </w:r>
                  <w:r w:rsidRPr="00955587">
                    <w:rPr>
                      <w:szCs w:val="20"/>
                    </w:rPr>
                    <w:t>parameter setup for RI=3-4</w:t>
                  </w:r>
                  <w:r w:rsidRPr="00955587">
                    <w:rPr>
                      <w:szCs w:val="20"/>
                      <w:lang w:eastAsia="zh-CN"/>
                    </w:rPr>
                    <w:t xml:space="preserve">, </w:t>
                  </w:r>
                </w:p>
                <w:p w14:paraId="246349C1" w14:textId="77777777" w:rsidR="00446A33" w:rsidRPr="00955587" w:rsidRDefault="00446A33" w:rsidP="00446A33">
                  <w:pPr>
                    <w:pStyle w:val="af"/>
                    <w:numPr>
                      <w:ilvl w:val="0"/>
                      <w:numId w:val="37"/>
                    </w:numPr>
                    <w:autoSpaceDE/>
                    <w:autoSpaceDN/>
                    <w:adjustRightInd/>
                    <w:snapToGrid/>
                    <w:spacing w:after="0"/>
                    <w:ind w:firstLineChars="0"/>
                    <w:jc w:val="left"/>
                    <w:rPr>
                      <w:szCs w:val="20"/>
                      <w:lang w:eastAsia="zh-CN"/>
                    </w:rPr>
                  </w:pPr>
                  <w:r w:rsidRPr="00955587">
                    <w:rPr>
                      <w:szCs w:val="20"/>
                      <w:lang w:eastAsia="zh-CN"/>
                    </w:rPr>
                    <w:t>Impact of the bitwidth if subset restriction is supported.</w:t>
                  </w:r>
                </w:p>
              </w:tc>
            </w:tr>
            <w:tr w:rsidR="00446A33" w:rsidRPr="00F8125F" w14:paraId="40882DD5" w14:textId="77777777" w:rsidTr="00446A33">
              <w:tc>
                <w:tcPr>
                  <w:tcW w:w="1007" w:type="pct"/>
                </w:tcPr>
                <w:p w14:paraId="7FFFC0A2" w14:textId="77777777" w:rsidR="00446A33" w:rsidRPr="00525741" w:rsidRDefault="00446A33" w:rsidP="00446A33">
                  <w:r w:rsidRPr="00525741">
                    <w:t>LC coefficients: phase</w:t>
                  </w:r>
                </w:p>
              </w:tc>
              <w:tc>
                <w:tcPr>
                  <w:tcW w:w="1251" w:type="pct"/>
                </w:tcPr>
                <w:p w14:paraId="118DF466" w14:textId="77777777" w:rsidR="00446A33" w:rsidRPr="00525741" w:rsidRDefault="00446A33" w:rsidP="00446A33">
                  <w:r w:rsidRPr="00AD39AA">
                    <w:t>UCI part 2</w:t>
                  </w:r>
                </w:p>
              </w:tc>
              <w:tc>
                <w:tcPr>
                  <w:tcW w:w="2742" w:type="pct"/>
                </w:tcPr>
                <w:p w14:paraId="0DE5B61D" w14:textId="77777777" w:rsidR="00446A33" w:rsidRPr="00525741" w:rsidRDefault="00446A33" w:rsidP="00446A33">
                  <w:r w:rsidRPr="00525741">
                    <w:t>Quantized independently across layers</w:t>
                  </w:r>
                </w:p>
              </w:tc>
            </w:tr>
            <w:tr w:rsidR="00446A33" w:rsidRPr="00F8125F" w14:paraId="7450B7F7" w14:textId="77777777" w:rsidTr="00446A33">
              <w:tc>
                <w:tcPr>
                  <w:tcW w:w="1007" w:type="pct"/>
                </w:tcPr>
                <w:p w14:paraId="4353202B" w14:textId="77777777" w:rsidR="00446A33" w:rsidRPr="00525741" w:rsidRDefault="00446A33" w:rsidP="00446A33">
                  <w:r w:rsidRPr="00525741">
                    <w:t>LC coefficients: amplitude</w:t>
                  </w:r>
                </w:p>
              </w:tc>
              <w:tc>
                <w:tcPr>
                  <w:tcW w:w="1251" w:type="pct"/>
                </w:tcPr>
                <w:p w14:paraId="6705D8A7" w14:textId="77777777" w:rsidR="00446A33" w:rsidRPr="00525741" w:rsidRDefault="00446A33" w:rsidP="00446A33">
                  <w:r w:rsidRPr="00AD39AA">
                    <w:t>UCI part 2</w:t>
                  </w:r>
                </w:p>
              </w:tc>
              <w:tc>
                <w:tcPr>
                  <w:tcW w:w="2742" w:type="pct"/>
                </w:tcPr>
                <w:p w14:paraId="66555FFF" w14:textId="77777777" w:rsidR="00446A33" w:rsidRPr="00525741" w:rsidRDefault="00446A33" w:rsidP="00446A33">
                  <w:r w:rsidRPr="00525741">
                    <w:t>Quantized independently across layers (including reference amplitude for weaker polarization, for each layer)</w:t>
                  </w:r>
                </w:p>
              </w:tc>
            </w:tr>
          </w:tbl>
          <w:p w14:paraId="7ACCE2AA" w14:textId="77777777" w:rsidR="00446A33" w:rsidRPr="008B7D9A" w:rsidRDefault="00446A33" w:rsidP="00446A33">
            <w:pPr>
              <w:pStyle w:val="a5"/>
              <w:rPr>
                <w:b w:val="0"/>
                <w:i/>
                <w:sz w:val="22"/>
                <w:szCs w:val="22"/>
              </w:rPr>
            </w:pPr>
            <w:bookmarkStart w:id="2" w:name="_Ref4589936"/>
            <w:r w:rsidRPr="00525741">
              <w:t xml:space="preserve">Table </w:t>
            </w:r>
            <w:r w:rsidR="00D37160">
              <w:fldChar w:fldCharType="begin"/>
            </w:r>
            <w:r w:rsidR="00D37160">
              <w:instrText xml:space="preserve"> SEQ Table \* ARABIC </w:instrText>
            </w:r>
            <w:r w:rsidR="00D37160">
              <w:fldChar w:fldCharType="separate"/>
            </w:r>
            <w:r>
              <w:rPr>
                <w:noProof/>
              </w:rPr>
              <w:t>2</w:t>
            </w:r>
            <w:r w:rsidR="00D37160">
              <w:rPr>
                <w:noProof/>
              </w:rPr>
              <w:fldChar w:fldCharType="end"/>
            </w:r>
            <w:bookmarkEnd w:id="2"/>
            <w:r>
              <w:t xml:space="preserve"> List of UCI parameters for further discussion</w:t>
            </w:r>
          </w:p>
          <w:tbl>
            <w:tblPr>
              <w:tblStyle w:val="ac"/>
              <w:tblW w:w="5000" w:type="pct"/>
              <w:tblLook w:val="04A0" w:firstRow="1" w:lastRow="0" w:firstColumn="1" w:lastColumn="0" w:noHBand="0" w:noVBand="1"/>
            </w:tblPr>
            <w:tblGrid>
              <w:gridCol w:w="1829"/>
              <w:gridCol w:w="2272"/>
              <w:gridCol w:w="4980"/>
            </w:tblGrid>
            <w:tr w:rsidR="00446A33" w14:paraId="25EC25DE" w14:textId="77777777" w:rsidTr="00446A33">
              <w:tc>
                <w:tcPr>
                  <w:tcW w:w="1007" w:type="pct"/>
                  <w:shd w:val="clear" w:color="auto" w:fill="FFFF00"/>
                </w:tcPr>
                <w:p w14:paraId="2120989C" w14:textId="77777777" w:rsidR="00446A33" w:rsidRPr="00CC2853" w:rsidRDefault="00446A33" w:rsidP="00446A33">
                  <w:pPr>
                    <w:rPr>
                      <w:b/>
                    </w:rPr>
                  </w:pPr>
                  <w:r w:rsidRPr="00CC2853">
                    <w:rPr>
                      <w:b/>
                    </w:rPr>
                    <w:t>Parameter</w:t>
                  </w:r>
                </w:p>
              </w:tc>
              <w:tc>
                <w:tcPr>
                  <w:tcW w:w="1251" w:type="pct"/>
                  <w:shd w:val="clear" w:color="auto" w:fill="FFFF00"/>
                </w:tcPr>
                <w:p w14:paraId="7A8B4E18" w14:textId="77777777" w:rsidR="00446A33" w:rsidRPr="00CC2853" w:rsidRDefault="00446A33" w:rsidP="00446A33">
                  <w:pPr>
                    <w:rPr>
                      <w:b/>
                    </w:rPr>
                  </w:pPr>
                  <w:r>
                    <w:rPr>
                      <w:b/>
                    </w:rPr>
                    <w:t>Location</w:t>
                  </w:r>
                  <w:r w:rsidRPr="00CC2853">
                    <w:rPr>
                      <w:b/>
                    </w:rPr>
                    <w:t xml:space="preserve"> </w:t>
                  </w:r>
                </w:p>
              </w:tc>
              <w:tc>
                <w:tcPr>
                  <w:tcW w:w="2742" w:type="pct"/>
                  <w:shd w:val="clear" w:color="auto" w:fill="FFFF00"/>
                </w:tcPr>
                <w:p w14:paraId="4D3FDC1D" w14:textId="77777777" w:rsidR="00446A33" w:rsidRPr="00CC2853" w:rsidRDefault="00446A33" w:rsidP="00446A33">
                  <w:pPr>
                    <w:rPr>
                      <w:b/>
                    </w:rPr>
                  </w:pPr>
                  <w:r w:rsidRPr="00CC2853">
                    <w:rPr>
                      <w:b/>
                    </w:rPr>
                    <w:t>Details</w:t>
                  </w:r>
                  <w:r>
                    <w:rPr>
                      <w:b/>
                    </w:rPr>
                    <w:t>/description</w:t>
                  </w:r>
                </w:p>
              </w:tc>
            </w:tr>
            <w:tr w:rsidR="00446A33" w14:paraId="2928BBD8" w14:textId="77777777" w:rsidTr="00446A33">
              <w:tc>
                <w:tcPr>
                  <w:tcW w:w="1007" w:type="pct"/>
                </w:tcPr>
                <w:p w14:paraId="6F758D9D" w14:textId="77777777" w:rsidR="00446A33" w:rsidRDefault="00446A33" w:rsidP="00446A33">
                  <w:r>
                    <w:lastRenderedPageBreak/>
                    <w:t>RI</w:t>
                  </w:r>
                </w:p>
              </w:tc>
              <w:tc>
                <w:tcPr>
                  <w:tcW w:w="1251" w:type="pct"/>
                </w:tcPr>
                <w:p w14:paraId="0BC6A352" w14:textId="77777777" w:rsidR="00446A33" w:rsidRDefault="00446A33" w:rsidP="00446A33">
                  <w:r>
                    <w:t>UCI part 1</w:t>
                  </w:r>
                </w:p>
              </w:tc>
              <w:tc>
                <w:tcPr>
                  <w:tcW w:w="2742" w:type="pct"/>
                </w:tcPr>
                <w:p w14:paraId="5E7427D3" w14:textId="77777777" w:rsidR="00446A33" w:rsidRDefault="00446A33" w:rsidP="00446A33">
                  <w:r>
                    <w:t>The need depends on the exact design of # NZ coefficients (NZC) indicator</w:t>
                  </w:r>
                </w:p>
              </w:tc>
            </w:tr>
            <w:tr w:rsidR="00446A33" w14:paraId="7D3AE57C" w14:textId="77777777" w:rsidTr="00446A33">
              <w:tc>
                <w:tcPr>
                  <w:tcW w:w="1007" w:type="pct"/>
                </w:tcPr>
                <w:p w14:paraId="1ABB206B" w14:textId="77777777" w:rsidR="00446A33" w:rsidRDefault="00446A33" w:rsidP="00446A33">
                  <w:r w:rsidRPr="001365D9">
                    <w:rPr>
                      <w:i/>
                    </w:rPr>
                    <w:t>M</w:t>
                  </w:r>
                  <w:r>
                    <w:t>’</w:t>
                  </w:r>
                </w:p>
              </w:tc>
              <w:tc>
                <w:tcPr>
                  <w:tcW w:w="1251" w:type="pct"/>
                </w:tcPr>
                <w:p w14:paraId="17D75F46" w14:textId="77777777" w:rsidR="00446A33" w:rsidRDefault="00446A33" w:rsidP="00446A33">
                  <w:r w:rsidRPr="003706EE">
                    <w:t>UCI part 1</w:t>
                  </w:r>
                </w:p>
              </w:tc>
              <w:tc>
                <w:tcPr>
                  <w:tcW w:w="2742" w:type="pct"/>
                </w:tcPr>
                <w:p w14:paraId="3C6EAEF6" w14:textId="77777777" w:rsidR="00446A33" w:rsidRDefault="00446A33" w:rsidP="00446A33">
                  <w:r>
                    <w:t xml:space="preserve">Whether to report </w:t>
                  </w:r>
                  <w:r w:rsidRPr="001365D9">
                    <w:rPr>
                      <w:i/>
                    </w:rPr>
                    <w:t>M</w:t>
                  </w:r>
                  <w:r>
                    <w:t xml:space="preserve">’ </w:t>
                  </w:r>
                  <w:r>
                    <w:rPr>
                      <w:rFonts w:cs="Times"/>
                    </w:rPr>
                    <w:t>≤</w:t>
                  </w:r>
                  <w:r>
                    <w:t xml:space="preserve"> </w:t>
                  </w:r>
                  <w:r w:rsidRPr="001365D9">
                    <w:rPr>
                      <w:i/>
                    </w:rPr>
                    <w:t>M</w:t>
                  </w:r>
                  <w:r>
                    <w:t>, e.g. # bits, values</w:t>
                  </w:r>
                </w:p>
              </w:tc>
            </w:tr>
            <w:tr w:rsidR="00446A33" w14:paraId="0F900CDB" w14:textId="77777777" w:rsidTr="00446A33">
              <w:tc>
                <w:tcPr>
                  <w:tcW w:w="1007" w:type="pct"/>
                </w:tcPr>
                <w:p w14:paraId="5782C93F" w14:textId="77777777" w:rsidR="00446A33" w:rsidRPr="000A6807" w:rsidRDefault="00D37160" w:rsidP="00446A33">
                  <m:oMathPara>
                    <m:oMathParaPr>
                      <m:jc m:val="left"/>
                    </m:oMathParaPr>
                    <m:oMath>
                      <m:sSubSup>
                        <m:sSubSupPr>
                          <m:ctrlPr>
                            <w:rPr>
                              <w:rFonts w:ascii="Cambria Math" w:hAnsi="Cambria Math"/>
                              <w:i/>
                              <w:iCs/>
                              <w:sz w:val="24"/>
                            </w:rPr>
                          </m:ctrlPr>
                        </m:sSubSupPr>
                        <m:e>
                          <m:r>
                            <w:rPr>
                              <w:rFonts w:ascii="Cambria Math" w:hAnsi="Cambria Math"/>
                              <w:szCs w:val="20"/>
                            </w:rPr>
                            <m:t>N</m:t>
                          </m:r>
                        </m:e>
                        <m:sub>
                          <m:r>
                            <w:rPr>
                              <w:rFonts w:ascii="Cambria Math" w:hAnsi="Cambria Math"/>
                              <w:szCs w:val="20"/>
                            </w:rPr>
                            <m:t>3</m:t>
                          </m:r>
                        </m:sub>
                        <m:sup>
                          <m:r>
                            <w:rPr>
                              <w:rFonts w:ascii="Cambria Math" w:hAnsi="Cambria Math"/>
                              <w:szCs w:val="20"/>
                            </w:rPr>
                            <m:t>'</m:t>
                          </m:r>
                        </m:sup>
                      </m:sSubSup>
                    </m:oMath>
                  </m:oMathPara>
                </w:p>
              </w:tc>
              <w:tc>
                <w:tcPr>
                  <w:tcW w:w="1251" w:type="pct"/>
                </w:tcPr>
                <w:p w14:paraId="4F6F51D3" w14:textId="77777777" w:rsidR="00446A33" w:rsidRDefault="00446A33" w:rsidP="00446A33">
                  <w:r w:rsidRPr="003706EE">
                    <w:t>UCI part 1</w:t>
                  </w:r>
                </w:p>
              </w:tc>
              <w:tc>
                <w:tcPr>
                  <w:tcW w:w="2742" w:type="pct"/>
                </w:tcPr>
                <w:p w14:paraId="7CA2E09E" w14:textId="77777777" w:rsidR="00446A33" w:rsidRDefault="00446A33" w:rsidP="00446A33">
                  <w:r>
                    <w:t xml:space="preserve">Whether to report  </w:t>
                  </w:r>
                  <m:oMath>
                    <m:sSubSup>
                      <m:sSubSupPr>
                        <m:ctrlPr>
                          <w:rPr>
                            <w:rFonts w:ascii="Cambria Math" w:hAnsi="Cambria Math"/>
                            <w:i/>
                            <w:iCs/>
                            <w:sz w:val="24"/>
                          </w:rPr>
                        </m:ctrlPr>
                      </m:sSubSupPr>
                      <m:e>
                        <m:r>
                          <w:rPr>
                            <w:rFonts w:ascii="Cambria Math" w:hAnsi="Cambria Math"/>
                            <w:szCs w:val="20"/>
                          </w:rPr>
                          <m:t>N</m:t>
                        </m:r>
                      </m:e>
                      <m:sub>
                        <m:r>
                          <w:rPr>
                            <w:rFonts w:ascii="Cambria Math" w:hAnsi="Cambria Math"/>
                            <w:szCs w:val="20"/>
                          </w:rPr>
                          <m:t>3</m:t>
                        </m:r>
                      </m:sub>
                      <m:sup>
                        <m:r>
                          <w:rPr>
                            <w:rFonts w:ascii="Cambria Math" w:hAnsi="Cambria Math"/>
                            <w:szCs w:val="20"/>
                          </w:rPr>
                          <m:t>'</m:t>
                        </m:r>
                      </m:sup>
                    </m:sSubSup>
                    <m:r>
                      <w:rPr>
                        <w:rFonts w:ascii="Cambria Math" w:hAnsi="Cambria Math"/>
                        <w:szCs w:val="20"/>
                      </w:rPr>
                      <m:t>&lt;</m:t>
                    </m:r>
                    <m:sSub>
                      <m:sSubPr>
                        <m:ctrlPr>
                          <w:rPr>
                            <w:rFonts w:ascii="Cambria Math" w:hAnsi="Cambria Math"/>
                            <w:i/>
                            <w:iCs/>
                            <w:sz w:val="24"/>
                          </w:rPr>
                        </m:ctrlPr>
                      </m:sSubPr>
                      <m:e>
                        <m:r>
                          <w:rPr>
                            <w:rFonts w:ascii="Cambria Math" w:hAnsi="Cambria Math"/>
                            <w:szCs w:val="20"/>
                          </w:rPr>
                          <m:t>N</m:t>
                        </m:r>
                      </m:e>
                      <m:sub>
                        <m:r>
                          <w:rPr>
                            <w:rFonts w:ascii="Cambria Math" w:hAnsi="Cambria Math"/>
                            <w:szCs w:val="20"/>
                          </w:rPr>
                          <m:t>3</m:t>
                        </m:r>
                      </m:sub>
                    </m:sSub>
                  </m:oMath>
                  <w:r>
                    <w:rPr>
                      <w:iCs/>
                      <w:sz w:val="24"/>
                    </w:rPr>
                    <w:t xml:space="preserve">,  </w:t>
                  </w:r>
                  <w:r w:rsidRPr="0071403E">
                    <w:rPr>
                      <w:iCs/>
                    </w:rPr>
                    <w:t># bits, values</w:t>
                  </w:r>
                </w:p>
              </w:tc>
            </w:tr>
            <w:tr w:rsidR="00446A33" w14:paraId="7BAC45EF" w14:textId="77777777" w:rsidTr="00446A33">
              <w:tc>
                <w:tcPr>
                  <w:tcW w:w="1007" w:type="pct"/>
                </w:tcPr>
                <w:p w14:paraId="2449DFFD" w14:textId="77777777" w:rsidR="00446A33" w:rsidRDefault="00D37160" w:rsidP="00446A33">
                  <m:oMath>
                    <m:sSubSup>
                      <m:sSubSupPr>
                        <m:ctrlPr>
                          <w:rPr>
                            <w:rFonts w:ascii="Cambria Math" w:hAnsi="Cambria Math"/>
                            <w:i/>
                            <w:iCs/>
                            <w:sz w:val="24"/>
                          </w:rPr>
                        </m:ctrlPr>
                      </m:sSubSupPr>
                      <m:e>
                        <m:r>
                          <w:rPr>
                            <w:rFonts w:ascii="Cambria Math" w:hAnsi="Cambria Math"/>
                            <w:szCs w:val="20"/>
                          </w:rPr>
                          <m:t>N</m:t>
                        </m:r>
                      </m:e>
                      <m:sub>
                        <m:r>
                          <w:rPr>
                            <w:rFonts w:ascii="Cambria Math" w:hAnsi="Cambria Math"/>
                          </w:rPr>
                          <m:t>1</m:t>
                        </m:r>
                      </m:sub>
                      <m:sup>
                        <m:r>
                          <w:rPr>
                            <w:rFonts w:ascii="Cambria Math" w:hAnsi="Cambria Math"/>
                            <w:szCs w:val="20"/>
                          </w:rPr>
                          <m:t>'</m:t>
                        </m:r>
                      </m:sup>
                    </m:sSubSup>
                  </m:oMath>
                  <w:r w:rsidR="00446A33">
                    <w:rPr>
                      <w:iCs/>
                      <w:sz w:val="24"/>
                    </w:rPr>
                    <w:t xml:space="preserve">, </w:t>
                  </w:r>
                  <m:oMath>
                    <m:sSubSup>
                      <m:sSubSupPr>
                        <m:ctrlPr>
                          <w:rPr>
                            <w:rFonts w:ascii="Cambria Math" w:hAnsi="Cambria Math"/>
                            <w:i/>
                            <w:iCs/>
                            <w:sz w:val="24"/>
                          </w:rPr>
                        </m:ctrlPr>
                      </m:sSubSupPr>
                      <m:e>
                        <m:r>
                          <w:rPr>
                            <w:rFonts w:ascii="Cambria Math" w:hAnsi="Cambria Math"/>
                            <w:szCs w:val="20"/>
                          </w:rPr>
                          <m:t>N</m:t>
                        </m:r>
                      </m:e>
                      <m:sub>
                        <m:r>
                          <w:rPr>
                            <w:rFonts w:ascii="Cambria Math" w:hAnsi="Cambria Math"/>
                          </w:rPr>
                          <m:t>2</m:t>
                        </m:r>
                      </m:sub>
                      <m:sup>
                        <m:r>
                          <w:rPr>
                            <w:rFonts w:ascii="Cambria Math" w:hAnsi="Cambria Math"/>
                            <w:szCs w:val="20"/>
                          </w:rPr>
                          <m:t>'</m:t>
                        </m:r>
                      </m:sup>
                    </m:sSubSup>
                  </m:oMath>
                  <w:r w:rsidR="00446A33">
                    <w:rPr>
                      <w:iCs/>
                      <w:sz w:val="24"/>
                    </w:rPr>
                    <w:t xml:space="preserve"> </w:t>
                  </w:r>
                </w:p>
              </w:tc>
              <w:tc>
                <w:tcPr>
                  <w:tcW w:w="1251" w:type="pct"/>
                </w:tcPr>
                <w:p w14:paraId="4122A9C1" w14:textId="77777777" w:rsidR="00446A33" w:rsidRDefault="00446A33" w:rsidP="00446A33">
                  <w:r w:rsidRPr="003706EE">
                    <w:t>UCI part 1</w:t>
                  </w:r>
                </w:p>
              </w:tc>
              <w:tc>
                <w:tcPr>
                  <w:tcW w:w="2742" w:type="pct"/>
                </w:tcPr>
                <w:p w14:paraId="69D71778" w14:textId="77777777" w:rsidR="00446A33" w:rsidRPr="001365D9" w:rsidRDefault="00446A33" w:rsidP="00446A33">
                  <w:r>
                    <w:t xml:space="preserve">Whether to report </w:t>
                  </w:r>
                  <m:oMath>
                    <m:sSubSup>
                      <m:sSubSupPr>
                        <m:ctrlPr>
                          <w:rPr>
                            <w:rFonts w:ascii="Cambria Math" w:hAnsi="Cambria Math"/>
                            <w:i/>
                            <w:iCs/>
                            <w:sz w:val="24"/>
                          </w:rPr>
                        </m:ctrlPr>
                      </m:sSubSupPr>
                      <m:e>
                        <m:r>
                          <w:rPr>
                            <w:rFonts w:ascii="Cambria Math" w:hAnsi="Cambria Math"/>
                            <w:szCs w:val="20"/>
                          </w:rPr>
                          <m:t>N</m:t>
                        </m:r>
                      </m:e>
                      <m:sub>
                        <m:r>
                          <w:rPr>
                            <w:rFonts w:ascii="Cambria Math" w:hAnsi="Cambria Math"/>
                            <w:szCs w:val="20"/>
                          </w:rPr>
                          <m:t>1</m:t>
                        </m:r>
                      </m:sub>
                      <m:sup>
                        <m:r>
                          <w:rPr>
                            <w:rFonts w:ascii="Cambria Math" w:hAnsi="Cambria Math"/>
                            <w:szCs w:val="20"/>
                          </w:rPr>
                          <m:t>'</m:t>
                        </m:r>
                      </m:sup>
                    </m:sSubSup>
                    <m:r>
                      <w:rPr>
                        <w:rFonts w:ascii="Cambria Math" w:hAnsi="Cambria Math"/>
                        <w:szCs w:val="20"/>
                      </w:rPr>
                      <m:t>&lt;</m:t>
                    </m:r>
                    <m:sSub>
                      <m:sSubPr>
                        <m:ctrlPr>
                          <w:rPr>
                            <w:rFonts w:ascii="Cambria Math" w:hAnsi="Cambria Math"/>
                            <w:i/>
                            <w:iCs/>
                            <w:sz w:val="24"/>
                          </w:rPr>
                        </m:ctrlPr>
                      </m:sSubPr>
                      <m:e>
                        <m:r>
                          <w:rPr>
                            <w:rFonts w:ascii="Cambria Math" w:hAnsi="Cambria Math"/>
                            <w:szCs w:val="20"/>
                          </w:rPr>
                          <m:t>N</m:t>
                        </m:r>
                      </m:e>
                      <m:sub>
                        <m:r>
                          <w:rPr>
                            <w:rFonts w:ascii="Cambria Math" w:hAnsi="Cambria Math"/>
                            <w:szCs w:val="20"/>
                          </w:rPr>
                          <m:t>1</m:t>
                        </m:r>
                      </m:sub>
                    </m:sSub>
                  </m:oMath>
                  <w:r>
                    <w:rPr>
                      <w:szCs w:val="20"/>
                    </w:rPr>
                    <w:t xml:space="preserve">, </w:t>
                  </w:r>
                  <m:oMath>
                    <m:sSubSup>
                      <m:sSubSupPr>
                        <m:ctrlPr>
                          <w:rPr>
                            <w:rFonts w:ascii="Cambria Math" w:hAnsi="Cambria Math"/>
                            <w:i/>
                            <w:iCs/>
                            <w:sz w:val="24"/>
                          </w:rPr>
                        </m:ctrlPr>
                      </m:sSubSupPr>
                      <m:e>
                        <m:r>
                          <w:rPr>
                            <w:rFonts w:ascii="Cambria Math" w:hAnsi="Cambria Math"/>
                            <w:szCs w:val="20"/>
                          </w:rPr>
                          <m:t>N</m:t>
                        </m:r>
                      </m:e>
                      <m:sub>
                        <m:r>
                          <w:rPr>
                            <w:rFonts w:ascii="Cambria Math" w:hAnsi="Cambria Math"/>
                            <w:szCs w:val="20"/>
                          </w:rPr>
                          <m:t>2</m:t>
                        </m:r>
                      </m:sub>
                      <m:sup>
                        <m:r>
                          <w:rPr>
                            <w:rFonts w:ascii="Cambria Math" w:hAnsi="Cambria Math"/>
                            <w:szCs w:val="20"/>
                          </w:rPr>
                          <m:t>'</m:t>
                        </m:r>
                      </m:sup>
                    </m:sSubSup>
                    <m:r>
                      <w:rPr>
                        <w:rFonts w:ascii="Cambria Math" w:hAnsi="Cambria Math"/>
                        <w:szCs w:val="20"/>
                      </w:rPr>
                      <m:t>&lt;</m:t>
                    </m:r>
                    <m:sSub>
                      <m:sSubPr>
                        <m:ctrlPr>
                          <w:rPr>
                            <w:rFonts w:ascii="Cambria Math" w:hAnsi="Cambria Math"/>
                            <w:i/>
                            <w:iCs/>
                            <w:sz w:val="24"/>
                          </w:rPr>
                        </m:ctrlPr>
                      </m:sSubPr>
                      <m:e>
                        <m:r>
                          <w:rPr>
                            <w:rFonts w:ascii="Cambria Math" w:hAnsi="Cambria Math"/>
                            <w:szCs w:val="20"/>
                          </w:rPr>
                          <m:t>N</m:t>
                        </m:r>
                      </m:e>
                      <m:sub>
                        <m:r>
                          <w:rPr>
                            <w:rFonts w:ascii="Cambria Math" w:hAnsi="Cambria Math"/>
                            <w:szCs w:val="20"/>
                          </w:rPr>
                          <m:t>2</m:t>
                        </m:r>
                      </m:sub>
                    </m:sSub>
                  </m:oMath>
                  <w:r>
                    <w:rPr>
                      <w:iCs/>
                      <w:sz w:val="24"/>
                    </w:rPr>
                    <w:t xml:space="preserve">, </w:t>
                  </w:r>
                  <w:r w:rsidRPr="0071403E">
                    <w:rPr>
                      <w:iCs/>
                    </w:rPr>
                    <w:t># bits, values</w:t>
                  </w:r>
                </w:p>
              </w:tc>
            </w:tr>
            <w:tr w:rsidR="00446A33" w:rsidRPr="0051477F" w14:paraId="695C5F1C" w14:textId="77777777" w:rsidTr="00446A33">
              <w:tc>
                <w:tcPr>
                  <w:tcW w:w="1007" w:type="pct"/>
                </w:tcPr>
                <w:p w14:paraId="1B03DEE2" w14:textId="77777777" w:rsidR="00446A33" w:rsidRDefault="00446A33" w:rsidP="00446A33">
                  <w:pPr>
                    <w:rPr>
                      <w:lang w:eastAsia="zh-CN"/>
                    </w:rPr>
                  </w:pPr>
                  <w:r w:rsidRPr="008B1EEA">
                    <w:rPr>
                      <w:lang w:eastAsia="zh-CN"/>
                    </w:rPr>
                    <w:t>Size of the bitmap(s) in UCI Part2:</w:t>
                  </w:r>
                  <w:r>
                    <w:rPr>
                      <w:rFonts w:hint="eastAsia"/>
                      <w:i/>
                      <w:lang w:eastAsia="zh-CN"/>
                    </w:rPr>
                    <w:t xml:space="preserve"> </w:t>
                  </w:r>
                  <w:r w:rsidRPr="0051477F">
                    <w:rPr>
                      <w:rFonts w:hint="eastAsia"/>
                      <w:i/>
                      <w:lang w:eastAsia="zh-CN"/>
                    </w:rPr>
                    <w:t>N</w:t>
                  </w:r>
                  <w:r w:rsidRPr="0051477F">
                    <w:rPr>
                      <w:rFonts w:hint="eastAsia"/>
                      <w:vertAlign w:val="subscript"/>
                      <w:lang w:eastAsia="zh-CN"/>
                    </w:rPr>
                    <w:t>b</w:t>
                  </w:r>
                </w:p>
              </w:tc>
              <w:tc>
                <w:tcPr>
                  <w:tcW w:w="1251" w:type="pct"/>
                </w:tcPr>
                <w:p w14:paraId="7E8A3DB8" w14:textId="77777777" w:rsidR="00446A33" w:rsidRDefault="00446A33" w:rsidP="00446A33">
                  <w:pPr>
                    <w:rPr>
                      <w:lang w:eastAsia="zh-CN"/>
                    </w:rPr>
                  </w:pPr>
                  <w:r w:rsidRPr="003706EE">
                    <w:t>UCI part 1</w:t>
                  </w:r>
                </w:p>
              </w:tc>
              <w:tc>
                <w:tcPr>
                  <w:tcW w:w="2742" w:type="pct"/>
                </w:tcPr>
                <w:p w14:paraId="186EAFD6" w14:textId="77777777" w:rsidR="00446A33" w:rsidRPr="0051477F" w:rsidRDefault="00446A33" w:rsidP="00446A33">
                  <w:pPr>
                    <w:rPr>
                      <w:lang w:eastAsia="zh-CN"/>
                    </w:rPr>
                  </w:pPr>
                  <w:r>
                    <w:rPr>
                      <w:rFonts w:hint="eastAsia"/>
                      <w:lang w:eastAsia="zh-CN"/>
                    </w:rPr>
                    <w:t xml:space="preserve">Whether to report </w:t>
                  </w:r>
                  <w:r w:rsidRPr="0051477F">
                    <w:rPr>
                      <w:rFonts w:hint="eastAsia"/>
                      <w:i/>
                      <w:lang w:eastAsia="zh-CN"/>
                    </w:rPr>
                    <w:t>N</w:t>
                  </w:r>
                  <w:r w:rsidRPr="0051477F">
                    <w:rPr>
                      <w:rFonts w:hint="eastAsia"/>
                      <w:vertAlign w:val="subscript"/>
                      <w:lang w:eastAsia="zh-CN"/>
                    </w:rPr>
                    <w:t>b</w:t>
                  </w:r>
                  <w:r>
                    <w:rPr>
                      <w:rFonts w:hint="eastAsia"/>
                      <w:lang w:eastAsia="zh-CN"/>
                    </w:rPr>
                    <w:t>, #bits, values</w:t>
                  </w:r>
                </w:p>
              </w:tc>
            </w:tr>
            <w:tr w:rsidR="00446A33" w14:paraId="1104425E" w14:textId="77777777" w:rsidTr="00446A33">
              <w:tc>
                <w:tcPr>
                  <w:tcW w:w="1007" w:type="pct"/>
                </w:tcPr>
                <w:p w14:paraId="17B9A21F" w14:textId="77777777" w:rsidR="00446A33" w:rsidRDefault="00446A33" w:rsidP="00446A33">
                  <w:r>
                    <w:t xml:space="preserve">Indication of zero Pol-reference amplitude values </w:t>
                  </w:r>
                </w:p>
              </w:tc>
              <w:tc>
                <w:tcPr>
                  <w:tcW w:w="1251" w:type="pct"/>
                </w:tcPr>
                <w:p w14:paraId="478D36C9" w14:textId="77777777" w:rsidR="00446A33" w:rsidRDefault="00446A33" w:rsidP="00446A33">
                  <w:r w:rsidRPr="003706EE">
                    <w:t>UCI part 1</w:t>
                  </w:r>
                </w:p>
              </w:tc>
              <w:tc>
                <w:tcPr>
                  <w:tcW w:w="2742" w:type="pct"/>
                </w:tcPr>
                <w:p w14:paraId="0F7B875A" w14:textId="77777777" w:rsidR="00446A33" w:rsidRDefault="00446A33" w:rsidP="00446A33">
                  <w:r>
                    <w:t>Specific design pending</w:t>
                  </w:r>
                </w:p>
              </w:tc>
            </w:tr>
            <w:tr w:rsidR="00446A33" w14:paraId="506AF4EA" w14:textId="77777777" w:rsidTr="00446A33">
              <w:tc>
                <w:tcPr>
                  <w:tcW w:w="1007" w:type="pct"/>
                </w:tcPr>
                <w:p w14:paraId="6B72CC3D" w14:textId="77777777" w:rsidR="00446A33" w:rsidRDefault="00446A33" w:rsidP="00446A33">
                  <w:r>
                    <w:t xml:space="preserve">Oversampling (rotation) factor </w:t>
                  </w:r>
                </w:p>
              </w:tc>
              <w:tc>
                <w:tcPr>
                  <w:tcW w:w="1251" w:type="pct"/>
                </w:tcPr>
                <w:p w14:paraId="2E1233ED" w14:textId="77777777" w:rsidR="00446A33" w:rsidRDefault="00446A33" w:rsidP="00446A33">
                  <w:r>
                    <w:t>UCI part 2</w:t>
                  </w:r>
                </w:p>
              </w:tc>
              <w:tc>
                <w:tcPr>
                  <w:tcW w:w="2742" w:type="pct"/>
                </w:tcPr>
                <w:p w14:paraId="0B5ED701" w14:textId="77777777" w:rsidR="00446A33" w:rsidRDefault="00446A33" w:rsidP="00446A33">
                  <w:r>
                    <w:t>e.g. values of qi, i=1,2,3 (3 values)</w:t>
                  </w:r>
                </w:p>
              </w:tc>
            </w:tr>
          </w:tbl>
          <w:p w14:paraId="12B59371" w14:textId="32598CF7" w:rsidR="00446A33" w:rsidRPr="009C2664" w:rsidRDefault="00446A33" w:rsidP="00446A33">
            <w:pPr>
              <w:pStyle w:val="Style1"/>
              <w:spacing w:after="0" w:line="240" w:lineRule="auto"/>
              <w:ind w:firstLine="0"/>
              <w:rPr>
                <w:rFonts w:cs="Times New Roman"/>
                <w:lang w:val="en-US"/>
              </w:rPr>
            </w:pPr>
          </w:p>
        </w:tc>
      </w:tr>
    </w:tbl>
    <w:p w14:paraId="199C78E7" w14:textId="3B63FC0A" w:rsidR="00617905" w:rsidRPr="00446A33" w:rsidRDefault="00617905" w:rsidP="00847CD5">
      <w:pPr>
        <w:jc w:val="left"/>
        <w:rPr>
          <w:highlight w:val="yellow"/>
          <w:lang w:eastAsia="zh-CN"/>
        </w:rPr>
      </w:pPr>
    </w:p>
    <w:p w14:paraId="22D6F89B" w14:textId="2C38F7D6" w:rsidR="00301D17" w:rsidRDefault="008D13C5" w:rsidP="00847CD5">
      <w:pPr>
        <w:jc w:val="left"/>
        <w:rPr>
          <w:lang w:eastAsia="zh-CN"/>
        </w:rPr>
      </w:pPr>
      <w:r w:rsidRPr="00437F46">
        <w:rPr>
          <w:lang w:eastAsia="zh-CN"/>
        </w:rPr>
        <w:t>In this contribution, we</w:t>
      </w:r>
      <w:r w:rsidR="0030484A" w:rsidRPr="00437F46">
        <w:rPr>
          <w:lang w:eastAsia="zh-CN"/>
        </w:rPr>
        <w:t xml:space="preserve"> </w:t>
      </w:r>
      <w:r w:rsidR="00446A33">
        <w:rPr>
          <w:lang w:eastAsia="zh-CN"/>
        </w:rPr>
        <w:t xml:space="preserve">further </w:t>
      </w:r>
      <w:r w:rsidR="004D0C26" w:rsidRPr="00437F46">
        <w:rPr>
          <w:lang w:eastAsia="zh-CN"/>
        </w:rPr>
        <w:t>discuss</w:t>
      </w:r>
      <w:r w:rsidR="00437F46" w:rsidRPr="00437F46">
        <w:rPr>
          <w:lang w:eastAsia="zh-CN"/>
        </w:rPr>
        <w:t xml:space="preserve"> the </w:t>
      </w:r>
      <w:r w:rsidR="00C002BE">
        <w:rPr>
          <w:lang w:eastAsia="zh-CN"/>
        </w:rPr>
        <w:t>feedback</w:t>
      </w:r>
      <w:r w:rsidR="00437F46" w:rsidRPr="00437F46">
        <w:rPr>
          <w:lang w:eastAsia="zh-CN"/>
        </w:rPr>
        <w:t xml:space="preserve"> content and some other issues</w:t>
      </w:r>
      <w:r w:rsidR="004D0C26" w:rsidRPr="00437F46">
        <w:rPr>
          <w:lang w:eastAsia="zh-CN"/>
        </w:rPr>
        <w:t xml:space="preserve"> on Type</w:t>
      </w:r>
      <w:r w:rsidR="00F94B3B" w:rsidRPr="00437F46">
        <w:rPr>
          <w:lang w:eastAsia="zh-CN"/>
        </w:rPr>
        <w:t xml:space="preserve"> </w:t>
      </w:r>
      <w:r w:rsidR="004D0C26" w:rsidRPr="00437F46">
        <w:rPr>
          <w:lang w:eastAsia="zh-CN"/>
        </w:rPr>
        <w:t xml:space="preserve">II </w:t>
      </w:r>
      <w:r w:rsidR="00F94B3B" w:rsidRPr="00437F46">
        <w:rPr>
          <w:lang w:eastAsia="zh-CN"/>
        </w:rPr>
        <w:t>CSI overhead reduction</w:t>
      </w:r>
      <w:r w:rsidR="004D0C26" w:rsidRPr="00437F46">
        <w:rPr>
          <w:lang w:eastAsia="zh-CN"/>
        </w:rPr>
        <w:t>.</w:t>
      </w:r>
      <w:r w:rsidR="004D0C26">
        <w:rPr>
          <w:lang w:eastAsia="zh-CN"/>
        </w:rPr>
        <w:t xml:space="preserve">  </w:t>
      </w:r>
    </w:p>
    <w:p w14:paraId="74778F39" w14:textId="6881445F" w:rsidR="00E7721A" w:rsidRDefault="00E7721A" w:rsidP="00924D84">
      <w:pPr>
        <w:pStyle w:val="1"/>
        <w:rPr>
          <w:lang w:eastAsia="zh-CN"/>
        </w:rPr>
      </w:pPr>
      <w:r>
        <w:rPr>
          <w:lang w:eastAsia="zh-CN"/>
        </w:rPr>
        <w:t>D</w:t>
      </w:r>
      <w:r>
        <w:rPr>
          <w:rFonts w:hint="eastAsia"/>
          <w:lang w:eastAsia="zh-CN"/>
        </w:rPr>
        <w:t xml:space="preserve">iscussion </w:t>
      </w:r>
    </w:p>
    <w:p w14:paraId="3CCD1DB2" w14:textId="67BA07DF" w:rsidR="00221AE6" w:rsidRDefault="00221AE6" w:rsidP="00221AE6">
      <w:pPr>
        <w:pStyle w:val="2"/>
        <w:rPr>
          <w:lang w:eastAsia="zh-CN"/>
        </w:rPr>
      </w:pPr>
      <w:r>
        <w:rPr>
          <w:rFonts w:hint="eastAsia"/>
          <w:lang w:eastAsia="zh-CN"/>
        </w:rPr>
        <w:t xml:space="preserve">UCI </w:t>
      </w:r>
      <w:r>
        <w:rPr>
          <w:lang w:eastAsia="zh-CN"/>
        </w:rPr>
        <w:t>design for</w:t>
      </w:r>
      <w:r>
        <w:t xml:space="preserve"> Rel-16 Type II CSI</w:t>
      </w:r>
      <w:r>
        <w:rPr>
          <w:lang w:eastAsia="zh-CN"/>
        </w:rPr>
        <w:t xml:space="preserve"> </w:t>
      </w:r>
    </w:p>
    <w:p w14:paraId="23F8F821" w14:textId="35F8EA81" w:rsidR="00221AE6" w:rsidRDefault="00221AE6" w:rsidP="00221AE6">
      <w:pPr>
        <w:rPr>
          <w:lang w:eastAsia="zh-CN"/>
        </w:rPr>
      </w:pPr>
      <w:r>
        <w:rPr>
          <w:lang w:eastAsia="zh-CN"/>
        </w:rPr>
        <w:t>D</w:t>
      </w:r>
      <w:r>
        <w:rPr>
          <w:rFonts w:hint="eastAsia"/>
          <w:lang w:eastAsia="zh-CN"/>
        </w:rPr>
        <w:t xml:space="preserve">uring </w:t>
      </w:r>
      <w:r>
        <w:rPr>
          <w:lang w:eastAsia="zh-CN"/>
        </w:rPr>
        <w:t>RAN1 AH1901, it was agreed to support a two-part UCI design. The corresponding agreement can be found below,</w:t>
      </w:r>
    </w:p>
    <w:tbl>
      <w:tblPr>
        <w:tblStyle w:val="ac"/>
        <w:tblW w:w="0" w:type="auto"/>
        <w:tblLook w:val="04A0" w:firstRow="1" w:lastRow="0" w:firstColumn="1" w:lastColumn="0" w:noHBand="0" w:noVBand="1"/>
      </w:tblPr>
      <w:tblGrid>
        <w:gridCol w:w="9307"/>
      </w:tblGrid>
      <w:tr w:rsidR="00221AE6" w14:paraId="7C8FE24D" w14:textId="77777777" w:rsidTr="00CF3415">
        <w:tc>
          <w:tcPr>
            <w:tcW w:w="9307" w:type="dxa"/>
          </w:tcPr>
          <w:p w14:paraId="2153C1E3" w14:textId="77777777" w:rsidR="00221AE6" w:rsidRPr="00F7708B" w:rsidRDefault="00221AE6" w:rsidP="00CF3415">
            <w:pPr>
              <w:rPr>
                <w:i/>
                <w:sz w:val="20"/>
                <w:szCs w:val="20"/>
                <w:highlight w:val="green"/>
                <w:lang w:eastAsia="ko-KR"/>
              </w:rPr>
            </w:pPr>
            <w:r w:rsidRPr="00F7708B">
              <w:rPr>
                <w:b/>
                <w:sz w:val="20"/>
                <w:szCs w:val="20"/>
                <w:highlight w:val="green"/>
              </w:rPr>
              <w:t>Agreement</w:t>
            </w:r>
            <w:r>
              <w:rPr>
                <w:b/>
                <w:sz w:val="20"/>
                <w:szCs w:val="20"/>
                <w:highlight w:val="green"/>
              </w:rPr>
              <w:t xml:space="preserve"> in RAN1 AH1901</w:t>
            </w:r>
          </w:p>
          <w:p w14:paraId="2541E846" w14:textId="77777777" w:rsidR="00221AE6" w:rsidRPr="00F7708B" w:rsidRDefault="00221AE6" w:rsidP="00CF3415">
            <w:pPr>
              <w:rPr>
                <w:sz w:val="20"/>
                <w:szCs w:val="20"/>
              </w:rPr>
            </w:pPr>
            <w:r w:rsidRPr="00F7708B">
              <w:rPr>
                <w:sz w:val="20"/>
                <w:szCs w:val="20"/>
              </w:rPr>
              <w:t xml:space="preserve">On basis/coefficient subset selection for the first layer, support the following: </w:t>
            </w:r>
          </w:p>
          <w:p w14:paraId="6C7891DB" w14:textId="77777777" w:rsidR="00221AE6" w:rsidRPr="00F7708B" w:rsidRDefault="00221AE6" w:rsidP="00CF3415">
            <w:pPr>
              <w:pStyle w:val="Style1"/>
              <w:numPr>
                <w:ilvl w:val="0"/>
                <w:numId w:val="34"/>
              </w:numPr>
              <w:spacing w:after="0" w:line="240" w:lineRule="auto"/>
              <w:rPr>
                <w:rFonts w:cs="Times New Roman"/>
                <w:lang w:val="en-US"/>
              </w:rPr>
            </w:pPr>
            <w:r w:rsidRPr="00F7708B">
              <w:rPr>
                <w:rFonts w:cs="Times New Roman"/>
                <w:lang w:val="en-US"/>
              </w:rPr>
              <w:t>Size-K</w:t>
            </w:r>
            <w:r w:rsidRPr="00F7708B">
              <w:rPr>
                <w:rFonts w:cs="Times New Roman"/>
                <w:vertAlign w:val="subscript"/>
                <w:lang w:val="en-US"/>
              </w:rPr>
              <w:t>0</w:t>
            </w:r>
            <w:r w:rsidRPr="00F7708B">
              <w:rPr>
                <w:rFonts w:cs="Times New Roman"/>
                <w:lang w:val="en-US"/>
              </w:rPr>
              <w:fldChar w:fldCharType="begin"/>
            </w:r>
            <w:r w:rsidRPr="00F7708B">
              <w:rPr>
                <w:rFonts w:cs="Times New Roman"/>
                <w:lang w:val="en-US"/>
              </w:rPr>
              <w:instrText xml:space="preserve"> QUOTE </w:instrText>
            </w:r>
            <m:oMath>
              <m:sSub>
                <m:sSubPr>
                  <m:ctrlPr>
                    <w:rPr>
                      <w:rFonts w:ascii="Cambria Math" w:hAnsi="Cambria Math"/>
                      <w:i/>
                      <w:iCs/>
                      <w:lang w:val="sv-SE"/>
                    </w:rPr>
                  </m:ctrlPr>
                </m:sSubPr>
                <m:e>
                  <m:r>
                    <m:rPr>
                      <m:sty m:val="p"/>
                    </m:rPr>
                    <w:rPr>
                      <w:rFonts w:ascii="Cambria Math" w:hAnsi="Cambria Math"/>
                      <w:lang w:val="sv-SE"/>
                    </w:rPr>
                    <m:t>K</m:t>
                  </m:r>
                </m:e>
                <m:sub>
                  <m:r>
                    <m:rPr>
                      <m:sty m:val="p"/>
                    </m:rPr>
                    <w:rPr>
                      <w:rFonts w:ascii="Cambria Math" w:hAnsi="Cambria Math"/>
                      <w:lang w:val="en-US"/>
                    </w:rPr>
                    <m:t>0</m:t>
                  </m:r>
                </m:sub>
              </m:sSub>
            </m:oMath>
            <w:r w:rsidRPr="00F7708B">
              <w:rPr>
                <w:rFonts w:cs="Times New Roman"/>
                <w:lang w:val="en-US"/>
              </w:rPr>
              <w:instrText xml:space="preserve"> </w:instrText>
            </w:r>
            <w:r w:rsidRPr="00F7708B">
              <w:rPr>
                <w:rFonts w:cs="Times New Roman"/>
                <w:lang w:val="en-US"/>
              </w:rPr>
              <w:fldChar w:fldCharType="end"/>
            </w:r>
            <w:r w:rsidRPr="00F7708B">
              <w:rPr>
                <w:rFonts w:cs="Times New Roman"/>
                <w:lang w:val="en-US"/>
              </w:rPr>
              <w:t xml:space="preserve"> subset design: down select in RAN1#96 from the following alternatives </w:t>
            </w:r>
          </w:p>
          <w:p w14:paraId="688062E3" w14:textId="77777777" w:rsidR="00221AE6" w:rsidRPr="00F7708B" w:rsidRDefault="00221AE6" w:rsidP="00CF3415">
            <w:pPr>
              <w:pStyle w:val="Style1"/>
              <w:numPr>
                <w:ilvl w:val="1"/>
                <w:numId w:val="34"/>
              </w:numPr>
              <w:spacing w:after="0" w:line="240" w:lineRule="auto"/>
              <w:rPr>
                <w:rFonts w:cs="Times New Roman"/>
                <w:lang w:val="en-US"/>
              </w:rPr>
            </w:pPr>
            <w:r w:rsidRPr="00F7708B">
              <w:rPr>
                <w:rFonts w:cs="Times New Roman"/>
                <w:lang w:val="en-US"/>
              </w:rPr>
              <w:t>Alt1. Unrestricted subset (size=2LM)</w:t>
            </w:r>
          </w:p>
          <w:p w14:paraId="205E80B3" w14:textId="77777777" w:rsidR="00221AE6" w:rsidRPr="00F7708B" w:rsidRDefault="00221AE6" w:rsidP="00CF3415">
            <w:pPr>
              <w:pStyle w:val="Style1"/>
              <w:numPr>
                <w:ilvl w:val="1"/>
                <w:numId w:val="34"/>
              </w:numPr>
              <w:spacing w:after="0" w:line="240" w:lineRule="auto"/>
              <w:rPr>
                <w:rFonts w:cs="Times New Roman"/>
                <w:lang w:val="en-US"/>
              </w:rPr>
            </w:pPr>
            <w:r w:rsidRPr="00F7708B">
              <w:rPr>
                <w:rFonts w:cs="Times New Roman"/>
                <w:lang w:val="en-US"/>
              </w:rPr>
              <w:t>Alt2. Polarization-common subset (size=LM)</w:t>
            </w:r>
          </w:p>
          <w:p w14:paraId="647C0B85" w14:textId="77777777" w:rsidR="00221AE6" w:rsidRPr="00F7708B" w:rsidRDefault="00221AE6" w:rsidP="00CF3415">
            <w:pPr>
              <w:pStyle w:val="Style1"/>
              <w:numPr>
                <w:ilvl w:val="1"/>
                <w:numId w:val="34"/>
              </w:numPr>
              <w:spacing w:after="0" w:line="240" w:lineRule="auto"/>
              <w:rPr>
                <w:rFonts w:cs="Times New Roman"/>
                <w:lang w:val="en-US"/>
              </w:rPr>
            </w:pPr>
            <w:r w:rsidRPr="00F7708B">
              <w:rPr>
                <w:rFonts w:cs="Times New Roman"/>
                <w:lang w:val="en-US"/>
              </w:rPr>
              <w:t xml:space="preserve">Alt3. </w:t>
            </w:r>
            <w:r w:rsidRPr="00F7708B">
              <w:rPr>
                <w:rFonts w:eastAsia="宋体" w:cs="Times New Roman"/>
                <w:lang w:val="en-US" w:eastAsia="zh-CN"/>
              </w:rPr>
              <w:t>Restricted subset (for a given subset of beams and FD basis, size=2L+M)</w:t>
            </w:r>
          </w:p>
          <w:p w14:paraId="05D2EBE0" w14:textId="77777777" w:rsidR="00221AE6" w:rsidRPr="00F7708B" w:rsidRDefault="00221AE6" w:rsidP="00CF3415">
            <w:pPr>
              <w:pStyle w:val="Style1"/>
              <w:numPr>
                <w:ilvl w:val="0"/>
                <w:numId w:val="34"/>
              </w:numPr>
              <w:spacing w:after="0" w:line="240" w:lineRule="auto"/>
              <w:rPr>
                <w:rFonts w:cs="Times New Roman"/>
                <w:lang w:val="en-US"/>
              </w:rPr>
            </w:pPr>
            <w:r w:rsidRPr="00F7708B">
              <w:rPr>
                <w:rFonts w:cs="Times New Roman"/>
                <w:lang w:val="en-US"/>
              </w:rPr>
              <w:t>The value of K</w:t>
            </w:r>
            <w:r w:rsidRPr="00F7708B">
              <w:rPr>
                <w:rFonts w:cs="Times New Roman"/>
                <w:vertAlign w:val="subscript"/>
                <w:lang w:val="en-US"/>
              </w:rPr>
              <w:t>0</w:t>
            </w:r>
            <w:r w:rsidRPr="00F7708B">
              <w:rPr>
                <w:rFonts w:cs="Times New Roman"/>
                <w:iCs/>
                <w:lang w:val="en-US"/>
              </w:rPr>
              <w:t xml:space="preserve">: </w:t>
            </w:r>
            <w:r w:rsidRPr="00F7708B">
              <w:rPr>
                <w:rFonts w:cs="Times New Roman"/>
                <w:iCs/>
                <w:position w:val="-14"/>
                <w:lang w:val="en-US"/>
              </w:rPr>
              <w:object w:dxaOrig="1660" w:dyaOrig="400" w14:anchorId="4F444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20.75pt" o:ole="">
                  <v:imagedata r:id="rId8" o:title=""/>
                </v:shape>
                <o:OLEObject Type="Embed" ProgID="Equation.DSMT4" ShapeID="_x0000_i1025" DrawAspect="Content" ObjectID="_1615382499" r:id="rId9"/>
              </w:object>
            </w:r>
            <w:r w:rsidRPr="00F7708B">
              <w:rPr>
                <w:rFonts w:cs="Times New Roman"/>
                <w:iCs/>
                <w:lang w:val="en-US"/>
              </w:rPr>
              <w:t xml:space="preserve"> </w:t>
            </w:r>
            <w:r w:rsidRPr="00F7708B">
              <w:rPr>
                <w:rFonts w:cs="Times New Roman"/>
                <w:iCs/>
                <w:lang w:val="sv-SE"/>
              </w:rPr>
              <w:fldChar w:fldCharType="begin"/>
            </w:r>
            <w:r w:rsidRPr="00F7708B">
              <w:rPr>
                <w:rFonts w:cs="Times New Roman"/>
                <w:iCs/>
                <w:lang w:val="sv-SE"/>
              </w:rPr>
              <w:instrText xml:space="preserve"> QUOTE </w:instrText>
            </w:r>
            <m:oMath>
              <m:sSub>
                <m:sSubPr>
                  <m:ctrlPr>
                    <w:rPr>
                      <w:rFonts w:ascii="Cambria Math" w:hAnsi="Cambria Math"/>
                      <w:i/>
                      <w:iCs/>
                      <w:lang w:val="sv-SE"/>
                    </w:rPr>
                  </m:ctrlPr>
                </m:sSubPr>
                <m:e>
                  <m:r>
                    <m:rPr>
                      <m:sty m:val="p"/>
                    </m:rPr>
                    <w:rPr>
                      <w:rFonts w:ascii="Cambria Math" w:hAnsi="Cambria Math"/>
                      <w:lang w:val="sv-SE"/>
                    </w:rPr>
                    <m:t>K</m:t>
                  </m:r>
                </m:e>
                <m:sub>
                  <m:r>
                    <m:rPr>
                      <m:sty m:val="p"/>
                    </m:rPr>
                    <w:rPr>
                      <w:rFonts w:ascii="Cambria Math" w:hAnsi="Cambria Math"/>
                      <w:lang w:val="en-US"/>
                    </w:rPr>
                    <m:t>0</m:t>
                  </m:r>
                </m:sub>
              </m:sSub>
              <m:r>
                <m:rPr>
                  <m:sty m:val="p"/>
                </m:rPr>
                <w:rPr>
                  <w:rFonts w:ascii="Cambria Math" w:hAnsi="Cambria Math"/>
                  <w:lang w:val="sv-SE"/>
                </w:rPr>
                <m:t>=</m:t>
              </m:r>
              <m:d>
                <m:dPr>
                  <m:begChr m:val="⌈"/>
                  <m:endChr m:val="⌉"/>
                  <m:ctrlPr>
                    <w:rPr>
                      <w:rFonts w:ascii="Cambria Math" w:hAnsi="Cambria Math"/>
                      <w:i/>
                      <w:iCs/>
                      <w:lang w:val="sv-SE"/>
                    </w:rPr>
                  </m:ctrlPr>
                </m:dPr>
                <m:e>
                  <m:r>
                    <m:rPr>
                      <m:sty m:val="p"/>
                    </m:rPr>
                    <w:rPr>
                      <w:rFonts w:ascii="Cambria Math" w:hAnsi="Cambria Math"/>
                      <w:lang w:val="sv-SE"/>
                    </w:rPr>
                    <m:t>β×2LM</m:t>
                  </m:r>
                </m:e>
              </m:d>
            </m:oMath>
            <w:r w:rsidRPr="00F7708B">
              <w:rPr>
                <w:rFonts w:cs="Times New Roman"/>
                <w:iCs/>
                <w:lang w:val="sv-SE"/>
              </w:rPr>
              <w:instrText xml:space="preserve"> </w:instrText>
            </w:r>
            <w:r w:rsidRPr="00F7708B">
              <w:rPr>
                <w:rFonts w:cs="Times New Roman"/>
                <w:iCs/>
                <w:lang w:val="sv-SE"/>
              </w:rPr>
              <w:fldChar w:fldCharType="end"/>
            </w:r>
            <w:r w:rsidRPr="00F7708B">
              <w:rPr>
                <w:rFonts w:cs="Times New Roman"/>
                <w:iCs/>
                <w:lang w:val="sv-SE"/>
              </w:rPr>
              <w:t xml:space="preserve"> where two values of β are supported  </w:t>
            </w:r>
          </w:p>
          <w:p w14:paraId="07AF9BD6" w14:textId="77777777" w:rsidR="00221AE6" w:rsidRPr="00F7708B" w:rsidRDefault="00221AE6" w:rsidP="00CF3415">
            <w:pPr>
              <w:pStyle w:val="Style1"/>
              <w:numPr>
                <w:ilvl w:val="1"/>
                <w:numId w:val="34"/>
              </w:numPr>
              <w:spacing w:after="0" w:line="240" w:lineRule="auto"/>
              <w:rPr>
                <w:rFonts w:cs="Times New Roman"/>
                <w:lang w:val="en-US"/>
              </w:rPr>
            </w:pPr>
            <w:r w:rsidRPr="00F7708B">
              <w:rPr>
                <w:rFonts w:cs="Times New Roman"/>
                <w:lang w:val="en-US"/>
              </w:rPr>
              <w:t>Down select in RAN1#96 from</w:t>
            </w:r>
            <w:r w:rsidRPr="00F7708B">
              <w:rPr>
                <w:rFonts w:cs="Times New Roman"/>
                <w:position w:val="-24"/>
                <w:lang w:val="en-US"/>
              </w:rPr>
              <w:object w:dxaOrig="1600" w:dyaOrig="620" w14:anchorId="09CDF217">
                <v:shape id="_x0000_i1026" type="#_x0000_t75" style="width:80.05pt;height:30.55pt" o:ole="">
                  <v:imagedata r:id="rId10" o:title=""/>
                </v:shape>
                <o:OLEObject Type="Embed" ProgID="Equation.DSMT4" ShapeID="_x0000_i1026" DrawAspect="Content" ObjectID="_1615382500" r:id="rId11"/>
              </w:object>
            </w:r>
            <w:r w:rsidRPr="00F7708B">
              <w:rPr>
                <w:rFonts w:cs="Times New Roman"/>
                <w:lang w:val="en-US"/>
              </w:rPr>
              <w:t xml:space="preserve">  </w:t>
            </w:r>
            <w:r w:rsidRPr="00F7708B">
              <w:rPr>
                <w:rFonts w:cs="Times New Roman"/>
                <w:lang w:val="en-US"/>
              </w:rPr>
              <w:fldChar w:fldCharType="begin"/>
            </w:r>
            <w:r w:rsidRPr="00F7708B">
              <w:rPr>
                <w:rFonts w:cs="Times New Roman"/>
                <w:lang w:val="en-US"/>
              </w:rPr>
              <w:instrText xml:space="preserve"> QUOTE </w:instrText>
            </w:r>
            <m:oMath>
              <m:r>
                <m:rPr>
                  <m:sty m:val="p"/>
                </m:rPr>
                <w:rPr>
                  <w:rFonts w:ascii="Cambria Math" w:hAnsi="Cambria Math"/>
                  <w:lang w:val="sv-SE"/>
                </w:rPr>
                <m:t>β∈</m:t>
              </m:r>
              <m:d>
                <m:dPr>
                  <m:begChr m:val="{"/>
                  <m:endChr m:val="}"/>
                  <m:ctrlPr>
                    <w:rPr>
                      <w:rFonts w:ascii="Cambria Math" w:hAnsi="Cambria Math"/>
                      <w:i/>
                      <w:iCs/>
                      <w:lang w:val="sv-SE"/>
                    </w:rPr>
                  </m:ctrlPr>
                </m:dPr>
                <m:e>
                  <m:f>
                    <m:fPr>
                      <m:ctrlPr>
                        <w:rPr>
                          <w:rFonts w:ascii="Cambria Math" w:hAnsi="Cambria Math"/>
                          <w:i/>
                          <w:iCs/>
                          <w:lang w:val="sv-SE"/>
                        </w:rPr>
                      </m:ctrlPr>
                    </m:fPr>
                    <m:num>
                      <m:r>
                        <m:rPr>
                          <m:sty m:val="p"/>
                        </m:rPr>
                        <w:rPr>
                          <w:rFonts w:ascii="Cambria Math" w:hAnsi="Cambria Math"/>
                          <w:lang w:val="sv-SE"/>
                        </w:rPr>
                        <m:t>1</m:t>
                      </m:r>
                    </m:num>
                    <m:den>
                      <m:r>
                        <m:rPr>
                          <m:sty m:val="p"/>
                        </m:rPr>
                        <w:rPr>
                          <w:rFonts w:ascii="Cambria Math" w:hAnsi="Cambria Math"/>
                          <w:lang w:val="sv-SE"/>
                        </w:rPr>
                        <m:t>8</m:t>
                      </m:r>
                    </m:den>
                  </m:f>
                  <m:r>
                    <m:rPr>
                      <m:sty m:val="p"/>
                    </m:rPr>
                    <w:rPr>
                      <w:rFonts w:ascii="Cambria Math" w:hAnsi="Cambria Math"/>
                      <w:lang w:val="sv-SE"/>
                    </w:rPr>
                    <m:t>,</m:t>
                  </m:r>
                  <m:f>
                    <m:fPr>
                      <m:ctrlPr>
                        <w:rPr>
                          <w:rFonts w:ascii="Cambria Math" w:hAnsi="Cambria Math"/>
                          <w:i/>
                          <w:iCs/>
                          <w:lang w:val="sv-SE"/>
                        </w:rPr>
                      </m:ctrlPr>
                    </m:fPr>
                    <m:num>
                      <m:r>
                        <m:rPr>
                          <m:sty m:val="p"/>
                        </m:rPr>
                        <w:rPr>
                          <w:rFonts w:ascii="Cambria Math" w:hAnsi="Cambria Math"/>
                          <w:lang w:val="sv-SE"/>
                        </w:rPr>
                        <m:t>1</m:t>
                      </m:r>
                    </m:num>
                    <m:den>
                      <m:r>
                        <m:rPr>
                          <m:sty m:val="p"/>
                        </m:rPr>
                        <w:rPr>
                          <w:rFonts w:ascii="Cambria Math" w:hAnsi="Cambria Math"/>
                          <w:lang w:val="sv-SE"/>
                        </w:rPr>
                        <m:t>4</m:t>
                      </m:r>
                    </m:den>
                  </m:f>
                  <m:r>
                    <m:rPr>
                      <m:sty m:val="p"/>
                    </m:rPr>
                    <w:rPr>
                      <w:rFonts w:ascii="Cambria Math" w:hAnsi="Cambria Math"/>
                      <w:lang w:val="sv-SE"/>
                    </w:rPr>
                    <m:t>,</m:t>
                  </m:r>
                  <m:f>
                    <m:fPr>
                      <m:ctrlPr>
                        <w:rPr>
                          <w:rFonts w:ascii="Cambria Math" w:hAnsi="Cambria Math"/>
                          <w:i/>
                          <w:iCs/>
                          <w:lang w:val="sv-SE"/>
                        </w:rPr>
                      </m:ctrlPr>
                    </m:fPr>
                    <m:num>
                      <m:r>
                        <m:rPr>
                          <m:sty m:val="p"/>
                        </m:rPr>
                        <w:rPr>
                          <w:rFonts w:ascii="Cambria Math" w:hAnsi="Cambria Math"/>
                          <w:lang w:val="sv-SE"/>
                        </w:rPr>
                        <m:t>1</m:t>
                      </m:r>
                    </m:num>
                    <m:den>
                      <m:r>
                        <m:rPr>
                          <m:sty m:val="p"/>
                        </m:rPr>
                        <w:rPr>
                          <w:rFonts w:ascii="Cambria Math" w:hAnsi="Cambria Math"/>
                          <w:lang w:val="sv-SE"/>
                        </w:rPr>
                        <m:t>2</m:t>
                      </m:r>
                    </m:den>
                  </m:f>
                  <m:r>
                    <m:rPr>
                      <m:sty m:val="p"/>
                    </m:rPr>
                    <w:rPr>
                      <w:rFonts w:ascii="Cambria Math" w:hAnsi="Cambria Math"/>
                      <w:lang w:val="sv-SE"/>
                    </w:rPr>
                    <m:t>,</m:t>
                  </m:r>
                  <m:f>
                    <m:fPr>
                      <m:ctrlPr>
                        <w:rPr>
                          <w:rFonts w:ascii="Cambria Math" w:hAnsi="Cambria Math"/>
                          <w:i/>
                          <w:iCs/>
                          <w:lang w:val="sv-SE"/>
                        </w:rPr>
                      </m:ctrlPr>
                    </m:fPr>
                    <m:num>
                      <m:r>
                        <m:rPr>
                          <m:sty m:val="p"/>
                        </m:rPr>
                        <w:rPr>
                          <w:rFonts w:ascii="Cambria Math" w:hAnsi="Cambria Math"/>
                          <w:lang w:val="sv-SE"/>
                        </w:rPr>
                        <m:t>3</m:t>
                      </m:r>
                    </m:num>
                    <m:den>
                      <m:r>
                        <m:rPr>
                          <m:sty m:val="p"/>
                        </m:rPr>
                        <w:rPr>
                          <w:rFonts w:ascii="Cambria Math" w:hAnsi="Cambria Math"/>
                          <w:lang w:val="sv-SE"/>
                        </w:rPr>
                        <m:t>4</m:t>
                      </m:r>
                    </m:den>
                  </m:f>
                </m:e>
              </m:d>
            </m:oMath>
            <w:r w:rsidRPr="00F7708B">
              <w:rPr>
                <w:rFonts w:cs="Times New Roman"/>
                <w:lang w:val="en-US"/>
              </w:rPr>
              <w:instrText xml:space="preserve"> </w:instrText>
            </w:r>
            <w:r w:rsidRPr="00F7708B">
              <w:rPr>
                <w:rFonts w:cs="Times New Roman"/>
                <w:lang w:val="en-US"/>
              </w:rPr>
              <w:fldChar w:fldCharType="end"/>
            </w:r>
          </w:p>
          <w:p w14:paraId="76FA21B4" w14:textId="77777777" w:rsidR="00221AE6" w:rsidRPr="00F7708B" w:rsidRDefault="00221AE6" w:rsidP="00CF3415">
            <w:pPr>
              <w:pStyle w:val="Style1"/>
              <w:numPr>
                <w:ilvl w:val="0"/>
                <w:numId w:val="34"/>
              </w:numPr>
              <w:spacing w:after="0" w:line="240" w:lineRule="auto"/>
              <w:rPr>
                <w:rFonts w:cs="Times New Roman"/>
                <w:lang w:val="en-US"/>
              </w:rPr>
            </w:pPr>
            <w:r w:rsidRPr="00F7708B">
              <w:rPr>
                <w:rFonts w:cs="Times New Roman"/>
                <w:lang w:val="en-US"/>
              </w:rPr>
              <w:t xml:space="preserve">The UCI consists of two parts: </w:t>
            </w:r>
          </w:p>
          <w:p w14:paraId="74EBE2BC" w14:textId="77777777" w:rsidR="00221AE6" w:rsidRPr="00F7708B" w:rsidRDefault="00221AE6" w:rsidP="00CF3415">
            <w:pPr>
              <w:pStyle w:val="Style1"/>
              <w:numPr>
                <w:ilvl w:val="1"/>
                <w:numId w:val="34"/>
              </w:numPr>
              <w:spacing w:after="0" w:line="240" w:lineRule="auto"/>
              <w:rPr>
                <w:rFonts w:cs="Times New Roman"/>
                <w:lang w:val="en-US"/>
              </w:rPr>
            </w:pPr>
            <w:r w:rsidRPr="00F7708B">
              <w:rPr>
                <w:rFonts w:cs="Times New Roman"/>
                <w:lang w:val="en-US"/>
              </w:rPr>
              <w:t>Information pertaining to t</w:t>
            </w:r>
            <w:r w:rsidRPr="00F7708B">
              <w:rPr>
                <w:rFonts w:cs="Times New Roman"/>
                <w:iCs/>
                <w:lang w:val="en-US"/>
              </w:rPr>
              <w:t>he number(s) of non-zero coefficients is reported in UCI part 1</w:t>
            </w:r>
          </w:p>
          <w:p w14:paraId="18663951" w14:textId="77777777" w:rsidR="00221AE6" w:rsidRPr="00F7708B" w:rsidRDefault="00221AE6" w:rsidP="00CF3415">
            <w:pPr>
              <w:pStyle w:val="Style1"/>
              <w:numPr>
                <w:ilvl w:val="2"/>
                <w:numId w:val="34"/>
              </w:numPr>
              <w:spacing w:after="0" w:line="240" w:lineRule="auto"/>
              <w:rPr>
                <w:rFonts w:cs="Times New Roman"/>
                <w:lang w:val="en-US"/>
              </w:rPr>
            </w:pPr>
            <w:r w:rsidRPr="00F7708B">
              <w:rPr>
                <w:rFonts w:cs="Times New Roman"/>
                <w:iCs/>
                <w:lang w:val="en-US"/>
              </w:rPr>
              <w:t xml:space="preserve">Note: This does not imply whether this information consists of single or multiple values </w:t>
            </w:r>
          </w:p>
          <w:p w14:paraId="24B18503" w14:textId="77777777" w:rsidR="00221AE6" w:rsidRPr="00F7708B" w:rsidRDefault="00221AE6" w:rsidP="00CF3415">
            <w:pPr>
              <w:pStyle w:val="Style1"/>
              <w:numPr>
                <w:ilvl w:val="1"/>
                <w:numId w:val="34"/>
              </w:numPr>
              <w:spacing w:after="0" w:line="240" w:lineRule="auto"/>
              <w:rPr>
                <w:rFonts w:cs="Times New Roman"/>
                <w:lang w:val="en-US"/>
              </w:rPr>
            </w:pPr>
            <w:r w:rsidRPr="00F7708B">
              <w:rPr>
                <w:rFonts w:cs="Times New Roman"/>
                <w:iCs/>
                <w:lang w:val="en-US"/>
              </w:rPr>
              <w:t>The payload of UCI part 1 remains the same for different RI value(s)</w:t>
            </w:r>
          </w:p>
          <w:p w14:paraId="49487A7D" w14:textId="77777777" w:rsidR="00221AE6" w:rsidRPr="009C2664" w:rsidRDefault="00221AE6" w:rsidP="00CF3415">
            <w:pPr>
              <w:pStyle w:val="Style1"/>
              <w:numPr>
                <w:ilvl w:val="0"/>
                <w:numId w:val="34"/>
              </w:numPr>
              <w:spacing w:after="0" w:line="240" w:lineRule="auto"/>
              <w:rPr>
                <w:rFonts w:cs="Times New Roman"/>
                <w:lang w:val="en-US"/>
              </w:rPr>
            </w:pPr>
            <w:r w:rsidRPr="00F7708B">
              <w:rPr>
                <w:rFonts w:cs="Times New Roman"/>
                <w:lang w:val="en-US"/>
              </w:rPr>
              <w:t>Bitmap is used to indicate non-zero coefficient indices</w:t>
            </w:r>
          </w:p>
        </w:tc>
      </w:tr>
    </w:tbl>
    <w:p w14:paraId="36E99C75" w14:textId="77777777" w:rsidR="00221AE6" w:rsidRPr="009C2664" w:rsidRDefault="00221AE6" w:rsidP="00221AE6">
      <w:pPr>
        <w:rPr>
          <w:lang w:eastAsia="zh-CN"/>
        </w:rPr>
      </w:pPr>
    </w:p>
    <w:p w14:paraId="3B241157" w14:textId="03B2F40D" w:rsidR="00221AE6" w:rsidRDefault="00221AE6" w:rsidP="00221AE6">
      <w:pPr>
        <w:rPr>
          <w:iCs/>
        </w:rPr>
      </w:pPr>
      <w:r>
        <w:rPr>
          <w:lang w:eastAsia="zh-CN"/>
        </w:rPr>
        <w:t>R</w:t>
      </w:r>
      <w:r>
        <w:rPr>
          <w:rFonts w:hint="eastAsia"/>
          <w:lang w:eastAsia="zh-CN"/>
        </w:rPr>
        <w:t xml:space="preserve">egarding </w:t>
      </w:r>
      <w:r>
        <w:rPr>
          <w:lang w:eastAsia="zh-CN"/>
        </w:rPr>
        <w:t>the UCI part 1 for</w:t>
      </w:r>
      <w:r w:rsidRPr="005C2B1C">
        <w:rPr>
          <w:lang w:eastAsia="zh-CN"/>
        </w:rPr>
        <w:t xml:space="preserve"> </w:t>
      </w:r>
      <w:r>
        <w:rPr>
          <w:lang w:eastAsia="zh-CN"/>
        </w:rPr>
        <w:t xml:space="preserve">Type II CSI, it was agreed to introduce one or multiple values to indicate the </w:t>
      </w:r>
      <w:r w:rsidRPr="00F7708B">
        <w:rPr>
          <w:iCs/>
        </w:rPr>
        <w:t>number(s) of non-zero coefficients</w:t>
      </w:r>
      <w:r>
        <w:rPr>
          <w:iCs/>
        </w:rPr>
        <w:t xml:space="preserve">. Based on our understanding, the introduced value is used to indicate the bit length of UCI part 2, particularly the bit length of PMI. Considering that bitmap is introduced to indicate the number as well as the location of non-zero coefficients for each layer, a single value of total number of non-zero coefficients across all layers is enough. </w:t>
      </w:r>
      <w:r w:rsidR="00C0307D">
        <w:rPr>
          <w:iCs/>
        </w:rPr>
        <w:t>Additionally, comparing to introduce one value for each layer</w:t>
      </w:r>
      <w:r w:rsidR="00A75250">
        <w:rPr>
          <w:iCs/>
        </w:rPr>
        <w:t xml:space="preserve"> without RI</w:t>
      </w:r>
      <w:r w:rsidR="00C0307D">
        <w:rPr>
          <w:iCs/>
        </w:rPr>
        <w:t xml:space="preserve">, </w:t>
      </w:r>
      <w:r w:rsidR="00A75250">
        <w:rPr>
          <w:iCs/>
        </w:rPr>
        <w:t xml:space="preserve">using a single value plus RI can save some feedback bits. </w:t>
      </w:r>
    </w:p>
    <w:p w14:paraId="71BA1277" w14:textId="78594E20" w:rsidR="00221AE6" w:rsidRDefault="00221AE6" w:rsidP="00221AE6">
      <w:pPr>
        <w:rPr>
          <w:i/>
          <w:lang w:eastAsia="zh-CN"/>
        </w:rPr>
      </w:pPr>
      <w:r w:rsidRPr="005F1038">
        <w:rPr>
          <w:b/>
          <w:i/>
          <w:lang w:eastAsia="zh-CN"/>
        </w:rPr>
        <w:t>P</w:t>
      </w:r>
      <w:r w:rsidRPr="005F1038">
        <w:rPr>
          <w:rFonts w:hint="eastAsia"/>
          <w:b/>
          <w:i/>
          <w:lang w:eastAsia="zh-CN"/>
        </w:rPr>
        <w:t xml:space="preserve">roposal </w:t>
      </w:r>
      <w:r w:rsidR="00A75250">
        <w:rPr>
          <w:b/>
          <w:i/>
          <w:lang w:eastAsia="zh-CN"/>
        </w:rPr>
        <w:t>1</w:t>
      </w:r>
      <w:r w:rsidRPr="005F1038">
        <w:rPr>
          <w:i/>
          <w:lang w:eastAsia="zh-CN"/>
        </w:rPr>
        <w:t>:</w:t>
      </w:r>
      <w:r>
        <w:rPr>
          <w:i/>
          <w:lang w:eastAsia="zh-CN"/>
        </w:rPr>
        <w:t xml:space="preserve"> A single value is introduced into UCI part 1 to indicate the number of non-zero </w:t>
      </w:r>
      <w:r w:rsidRPr="00221AE6">
        <w:rPr>
          <w:i/>
          <w:lang w:eastAsia="zh-CN"/>
        </w:rPr>
        <w:t xml:space="preserve">coefficients </w:t>
      </w:r>
      <w:r>
        <w:rPr>
          <w:i/>
          <w:lang w:eastAsia="zh-CN"/>
        </w:rPr>
        <w:t>across all layers</w:t>
      </w:r>
      <w:r w:rsidRPr="005F1038">
        <w:rPr>
          <w:i/>
          <w:lang w:eastAsia="zh-CN"/>
        </w:rPr>
        <w:t>.</w:t>
      </w:r>
    </w:p>
    <w:p w14:paraId="03494435" w14:textId="76F7BD95" w:rsidR="00A75250" w:rsidRPr="00A75250" w:rsidRDefault="00A75250" w:rsidP="00A75250">
      <w:pPr>
        <w:pStyle w:val="af"/>
        <w:numPr>
          <w:ilvl w:val="0"/>
          <w:numId w:val="38"/>
        </w:numPr>
        <w:ind w:firstLineChars="0"/>
        <w:rPr>
          <w:i/>
          <w:lang w:eastAsia="zh-CN"/>
        </w:rPr>
      </w:pPr>
      <w:r>
        <w:rPr>
          <w:rFonts w:hint="eastAsia"/>
          <w:i/>
          <w:lang w:eastAsia="zh-CN"/>
        </w:rPr>
        <w:t xml:space="preserve">RI </w:t>
      </w:r>
      <w:r w:rsidR="009F3EAC">
        <w:rPr>
          <w:rFonts w:hint="eastAsia"/>
          <w:i/>
          <w:lang w:eastAsia="zh-CN"/>
        </w:rPr>
        <w:t>should</w:t>
      </w:r>
      <w:r w:rsidR="009F3EAC" w:rsidRPr="009F3EAC">
        <w:rPr>
          <w:rFonts w:hint="eastAsia"/>
          <w:i/>
          <w:lang w:eastAsia="zh-CN"/>
        </w:rPr>
        <w:t xml:space="preserve"> be</w:t>
      </w:r>
      <w:r>
        <w:rPr>
          <w:rFonts w:hint="eastAsia"/>
          <w:i/>
          <w:lang w:eastAsia="zh-CN"/>
        </w:rPr>
        <w:t xml:space="preserve"> included in UCI part 1</w:t>
      </w:r>
    </w:p>
    <w:p w14:paraId="2E91C679" w14:textId="6BE98DE0" w:rsidR="00243B7B" w:rsidRPr="00243B7B" w:rsidRDefault="00221AE6" w:rsidP="00F34283">
      <w:pPr>
        <w:rPr>
          <w:lang w:eastAsia="zh-CN"/>
        </w:rPr>
      </w:pPr>
      <w:r>
        <w:rPr>
          <w:lang w:eastAsia="zh-CN"/>
        </w:rPr>
        <w:t>R</w:t>
      </w:r>
      <w:r>
        <w:rPr>
          <w:rFonts w:hint="eastAsia"/>
          <w:lang w:eastAsia="zh-CN"/>
        </w:rPr>
        <w:t xml:space="preserve">egarding </w:t>
      </w:r>
      <w:r>
        <w:rPr>
          <w:lang w:eastAsia="zh-CN"/>
        </w:rPr>
        <w:t>the UCI part 2</w:t>
      </w:r>
      <w:r w:rsidR="00EE49E9">
        <w:rPr>
          <w:lang w:eastAsia="zh-CN"/>
        </w:rPr>
        <w:t xml:space="preserve">, the whole </w:t>
      </w:r>
      <w:r>
        <w:rPr>
          <w:lang w:eastAsia="zh-CN"/>
        </w:rPr>
        <w:t xml:space="preserve">Type II PMI </w:t>
      </w:r>
      <w:r w:rsidR="002C317B">
        <w:rPr>
          <w:lang w:eastAsia="zh-CN"/>
        </w:rPr>
        <w:t>is</w:t>
      </w:r>
      <w:r>
        <w:rPr>
          <w:lang w:eastAsia="zh-CN"/>
        </w:rPr>
        <w:t xml:space="preserve"> included.</w:t>
      </w:r>
    </w:p>
    <w:p w14:paraId="5E788FA8" w14:textId="4D18DE81" w:rsidR="00613E62" w:rsidRDefault="00613E62" w:rsidP="00F34283">
      <w:pPr>
        <w:rPr>
          <w:lang w:eastAsia="zh-CN"/>
        </w:rPr>
      </w:pPr>
      <w:r>
        <w:rPr>
          <w:lang w:eastAsia="zh-CN"/>
        </w:rPr>
        <w:lastRenderedPageBreak/>
        <w:t>D</w:t>
      </w:r>
      <w:r>
        <w:rPr>
          <w:rFonts w:hint="eastAsia"/>
          <w:lang w:eastAsia="zh-CN"/>
        </w:rPr>
        <w:t xml:space="preserve">uring </w:t>
      </w:r>
      <w:r>
        <w:rPr>
          <w:lang w:eastAsia="zh-CN"/>
        </w:rPr>
        <w:t>the last meeting, it was agreed to support layer-common SD basis selection</w:t>
      </w:r>
      <w:r w:rsidR="002C317B">
        <w:rPr>
          <w:lang w:eastAsia="zh-CN"/>
        </w:rPr>
        <w:t xml:space="preserve"> for rank 1-2</w:t>
      </w:r>
      <w:r>
        <w:rPr>
          <w:lang w:eastAsia="zh-CN"/>
        </w:rPr>
        <w:t xml:space="preserve">, which is the same as </w:t>
      </w:r>
      <w:r w:rsidR="004A2B50">
        <w:rPr>
          <w:lang w:eastAsia="zh-CN"/>
        </w:rPr>
        <w:t xml:space="preserve">in </w:t>
      </w:r>
      <w:r>
        <w:rPr>
          <w:lang w:eastAsia="zh-CN"/>
        </w:rPr>
        <w:t xml:space="preserve">Rel-15 Type II </w:t>
      </w:r>
      <w:r w:rsidR="004A2B50">
        <w:rPr>
          <w:lang w:eastAsia="zh-CN"/>
        </w:rPr>
        <w:t>CSI</w:t>
      </w:r>
      <w:r>
        <w:rPr>
          <w:lang w:eastAsia="zh-CN"/>
        </w:rPr>
        <w:t>.</w:t>
      </w:r>
      <w:r w:rsidR="00346EF5">
        <w:rPr>
          <w:lang w:eastAsia="zh-CN"/>
        </w:rPr>
        <w:t xml:space="preserve"> </w:t>
      </w:r>
    </w:p>
    <w:tbl>
      <w:tblPr>
        <w:tblStyle w:val="ac"/>
        <w:tblW w:w="0" w:type="auto"/>
        <w:tblLook w:val="04A0" w:firstRow="1" w:lastRow="0" w:firstColumn="1" w:lastColumn="0" w:noHBand="0" w:noVBand="1"/>
      </w:tblPr>
      <w:tblGrid>
        <w:gridCol w:w="9307"/>
      </w:tblGrid>
      <w:tr w:rsidR="00613E62" w14:paraId="77F191E8" w14:textId="77777777" w:rsidTr="00677C80">
        <w:tc>
          <w:tcPr>
            <w:tcW w:w="9307" w:type="dxa"/>
          </w:tcPr>
          <w:p w14:paraId="07793A08" w14:textId="3C5511DC" w:rsidR="00613E62" w:rsidRPr="00613E62" w:rsidRDefault="00613E62" w:rsidP="00613E62">
            <w:pPr>
              <w:rPr>
                <w:i/>
                <w:sz w:val="20"/>
                <w:szCs w:val="20"/>
                <w:highlight w:val="green"/>
              </w:rPr>
            </w:pPr>
            <w:r w:rsidRPr="00613E62">
              <w:rPr>
                <w:b/>
                <w:sz w:val="20"/>
                <w:szCs w:val="20"/>
                <w:highlight w:val="green"/>
              </w:rPr>
              <w:t>Agreement</w:t>
            </w:r>
            <w:r w:rsidRPr="00613E62">
              <w:rPr>
                <w:sz w:val="20"/>
                <w:szCs w:val="20"/>
                <w:highlight w:val="green"/>
                <w:lang w:eastAsia="ko-KR"/>
              </w:rPr>
              <w:t xml:space="preserve"> </w:t>
            </w:r>
            <w:r w:rsidRPr="00346EF5">
              <w:rPr>
                <w:b/>
                <w:sz w:val="20"/>
                <w:szCs w:val="20"/>
                <w:highlight w:val="green"/>
                <w:lang w:eastAsia="ko-KR"/>
              </w:rPr>
              <w:t>in RAN</w:t>
            </w:r>
            <w:r w:rsidR="009E4218">
              <w:rPr>
                <w:rFonts w:hint="eastAsia"/>
                <w:b/>
                <w:sz w:val="20"/>
                <w:szCs w:val="20"/>
                <w:highlight w:val="green"/>
                <w:lang w:eastAsia="zh-CN"/>
              </w:rPr>
              <w:t>1</w:t>
            </w:r>
            <w:r w:rsidRPr="00346EF5">
              <w:rPr>
                <w:b/>
                <w:sz w:val="20"/>
                <w:szCs w:val="20"/>
                <w:highlight w:val="green"/>
                <w:lang w:eastAsia="ko-KR"/>
              </w:rPr>
              <w:t>#96</w:t>
            </w:r>
          </w:p>
          <w:p w14:paraId="50B3F649" w14:textId="77777777" w:rsidR="00613E62" w:rsidRPr="00613E62" w:rsidRDefault="00613E62" w:rsidP="00613E62">
            <w:pPr>
              <w:rPr>
                <w:sz w:val="20"/>
                <w:szCs w:val="20"/>
              </w:rPr>
            </w:pPr>
            <w:r w:rsidRPr="00613E62">
              <w:rPr>
                <w:sz w:val="20"/>
                <w:szCs w:val="20"/>
                <w:lang w:eastAsia="ko-KR"/>
              </w:rPr>
              <w:t xml:space="preserve">On </w:t>
            </w:r>
            <w:r w:rsidRPr="00613E62">
              <w:rPr>
                <w:sz w:val="20"/>
                <w:szCs w:val="20"/>
              </w:rPr>
              <w:t>subset selection for RI=2, agree on the following</w:t>
            </w:r>
          </w:p>
          <w:p w14:paraId="22FC1CE6" w14:textId="77777777" w:rsidR="00613E62" w:rsidRPr="00613E62" w:rsidRDefault="00613E62" w:rsidP="00613E62">
            <w:pPr>
              <w:pStyle w:val="af"/>
              <w:numPr>
                <w:ilvl w:val="0"/>
                <w:numId w:val="31"/>
              </w:numPr>
              <w:overflowPunct w:val="0"/>
              <w:snapToGrid/>
              <w:spacing w:after="180"/>
              <w:ind w:firstLineChars="0"/>
              <w:contextualSpacing/>
              <w:jc w:val="left"/>
              <w:textAlignment w:val="baseline"/>
              <w:rPr>
                <w:sz w:val="20"/>
                <w:szCs w:val="20"/>
              </w:rPr>
            </w:pPr>
            <w:r w:rsidRPr="00613E62">
              <w:rPr>
                <w:iCs/>
                <w:sz w:val="20"/>
                <w:szCs w:val="20"/>
              </w:rPr>
              <w:t>SD basis selection (selection of L out of N1N2 SD DFT vectors) is layer-common</w:t>
            </w:r>
          </w:p>
          <w:p w14:paraId="3CED56E2" w14:textId="77777777" w:rsidR="00613E62" w:rsidRPr="00613E62" w:rsidRDefault="00613E62" w:rsidP="00613E62">
            <w:pPr>
              <w:pStyle w:val="af"/>
              <w:numPr>
                <w:ilvl w:val="0"/>
                <w:numId w:val="31"/>
              </w:numPr>
              <w:overflowPunct w:val="0"/>
              <w:snapToGrid/>
              <w:spacing w:after="180"/>
              <w:ind w:firstLineChars="0"/>
              <w:contextualSpacing/>
              <w:jc w:val="left"/>
              <w:textAlignment w:val="baseline"/>
              <w:rPr>
                <w:sz w:val="20"/>
                <w:szCs w:val="20"/>
              </w:rPr>
            </w:pPr>
            <w:r w:rsidRPr="00613E62">
              <w:rPr>
                <w:iCs/>
                <w:sz w:val="20"/>
                <w:szCs w:val="20"/>
              </w:rPr>
              <w:t>Terms:</w:t>
            </w:r>
          </w:p>
          <w:p w14:paraId="782ADFD5" w14:textId="77777777" w:rsidR="00613E62" w:rsidRPr="00613E62" w:rsidRDefault="00613E62" w:rsidP="00613E62">
            <w:pPr>
              <w:pStyle w:val="af"/>
              <w:numPr>
                <w:ilvl w:val="1"/>
                <w:numId w:val="31"/>
              </w:numPr>
              <w:overflowPunct w:val="0"/>
              <w:snapToGrid/>
              <w:spacing w:after="180"/>
              <w:ind w:firstLineChars="0"/>
              <w:contextualSpacing/>
              <w:jc w:val="left"/>
              <w:textAlignment w:val="baseline"/>
              <w:rPr>
                <w:rStyle w:val="af9"/>
                <w:i w:val="0"/>
                <w:iCs w:val="0"/>
                <w:sz w:val="20"/>
                <w:szCs w:val="20"/>
              </w:rPr>
            </w:pPr>
            <w:r w:rsidRPr="00613E62">
              <w:rPr>
                <w:rStyle w:val="af9"/>
                <w:sz w:val="20"/>
                <w:szCs w:val="20"/>
              </w:rPr>
              <w:t>“FD basis subset selection” refers to the selection of M out of N</w:t>
            </w:r>
            <w:r w:rsidRPr="00613E62">
              <w:rPr>
                <w:rStyle w:val="af9"/>
                <w:sz w:val="20"/>
                <w:szCs w:val="20"/>
                <w:vertAlign w:val="subscript"/>
              </w:rPr>
              <w:t>3</w:t>
            </w:r>
            <w:r w:rsidRPr="00613E62">
              <w:rPr>
                <w:rStyle w:val="af9"/>
                <w:sz w:val="20"/>
                <w:szCs w:val="20"/>
              </w:rPr>
              <w:t xml:space="preserve"> FD DFT vectors</w:t>
            </w:r>
          </w:p>
          <w:p w14:paraId="1FD9F660" w14:textId="77777777" w:rsidR="00613E62" w:rsidRPr="00613E62" w:rsidRDefault="00613E62" w:rsidP="00613E62">
            <w:pPr>
              <w:pStyle w:val="af"/>
              <w:numPr>
                <w:ilvl w:val="1"/>
                <w:numId w:val="31"/>
              </w:numPr>
              <w:overflowPunct w:val="0"/>
              <w:snapToGrid/>
              <w:spacing w:after="180"/>
              <w:ind w:firstLineChars="0"/>
              <w:contextualSpacing/>
              <w:jc w:val="left"/>
              <w:textAlignment w:val="baseline"/>
              <w:rPr>
                <w:rStyle w:val="af9"/>
                <w:i w:val="0"/>
                <w:iCs w:val="0"/>
                <w:sz w:val="20"/>
                <w:szCs w:val="20"/>
              </w:rPr>
            </w:pPr>
            <w:r w:rsidRPr="00613E62">
              <w:rPr>
                <w:rStyle w:val="af9"/>
                <w:sz w:val="20"/>
                <w:szCs w:val="20"/>
              </w:rPr>
              <w:t>“Coefficient subset selection” refers to the selection of K</w:t>
            </w:r>
            <w:r w:rsidRPr="00613E62">
              <w:rPr>
                <w:rStyle w:val="af9"/>
                <w:sz w:val="20"/>
                <w:szCs w:val="20"/>
                <w:vertAlign w:val="subscript"/>
              </w:rPr>
              <w:t>NZ</w:t>
            </w:r>
            <w:r w:rsidRPr="00613E62">
              <w:rPr>
                <w:rStyle w:val="af9"/>
                <w:sz w:val="20"/>
                <w:szCs w:val="20"/>
              </w:rPr>
              <w:t xml:space="preserve"> (# non-zero coefficients) out of 2LM where K</w:t>
            </w:r>
            <w:r w:rsidRPr="00613E62">
              <w:rPr>
                <w:rStyle w:val="af9"/>
                <w:sz w:val="20"/>
                <w:szCs w:val="20"/>
                <w:vertAlign w:val="subscript"/>
              </w:rPr>
              <w:t>NZ</w:t>
            </w:r>
            <w:r w:rsidRPr="00613E62">
              <w:rPr>
                <w:rStyle w:val="af9"/>
                <w:sz w:val="20"/>
                <w:szCs w:val="20"/>
              </w:rPr>
              <w:t xml:space="preserve"> ≤ K</w:t>
            </w:r>
            <w:r w:rsidRPr="00613E62">
              <w:rPr>
                <w:rStyle w:val="af9"/>
                <w:sz w:val="20"/>
                <w:szCs w:val="20"/>
                <w:vertAlign w:val="subscript"/>
              </w:rPr>
              <w:t>0</w:t>
            </w:r>
          </w:p>
          <w:p w14:paraId="07CD8E6E" w14:textId="77777777" w:rsidR="00613E62" w:rsidRPr="00613E62" w:rsidRDefault="00613E62" w:rsidP="00613E62">
            <w:pPr>
              <w:pStyle w:val="af"/>
              <w:numPr>
                <w:ilvl w:val="0"/>
                <w:numId w:val="31"/>
              </w:numPr>
              <w:overflowPunct w:val="0"/>
              <w:snapToGrid/>
              <w:spacing w:after="180"/>
              <w:ind w:firstLineChars="0"/>
              <w:contextualSpacing/>
              <w:jc w:val="left"/>
              <w:textAlignment w:val="baseline"/>
              <w:rPr>
                <w:sz w:val="20"/>
                <w:szCs w:val="20"/>
              </w:rPr>
            </w:pPr>
            <w:r w:rsidRPr="00613E62">
              <w:rPr>
                <w:sz w:val="20"/>
                <w:szCs w:val="20"/>
              </w:rPr>
              <w:t>The size-K</w:t>
            </w:r>
            <w:r w:rsidRPr="00613E62">
              <w:rPr>
                <w:sz w:val="20"/>
                <w:szCs w:val="20"/>
                <w:vertAlign w:val="subscript"/>
              </w:rPr>
              <w:t>0</w:t>
            </w:r>
            <w:r w:rsidRPr="00613E62">
              <w:rPr>
                <w:sz w:val="20"/>
                <w:szCs w:val="20"/>
              </w:rPr>
              <w:t xml:space="preserve"> subset design for layer 0 is also applied to layer 1</w:t>
            </w:r>
          </w:p>
          <w:p w14:paraId="5CAD1AFF" w14:textId="5F968286" w:rsidR="00613E62" w:rsidRPr="00613E62" w:rsidRDefault="00613E62" w:rsidP="00613E62">
            <w:pPr>
              <w:pStyle w:val="af"/>
              <w:numPr>
                <w:ilvl w:val="0"/>
                <w:numId w:val="31"/>
              </w:numPr>
              <w:overflowPunct w:val="0"/>
              <w:snapToGrid/>
              <w:spacing w:after="180"/>
              <w:ind w:firstLineChars="0"/>
              <w:contextualSpacing/>
              <w:jc w:val="left"/>
              <w:textAlignment w:val="baseline"/>
              <w:rPr>
                <w:iCs/>
              </w:rPr>
            </w:pPr>
            <w:r w:rsidRPr="00613E62">
              <w:rPr>
                <w:iCs/>
                <w:sz w:val="20"/>
                <w:szCs w:val="20"/>
              </w:rPr>
              <w:t>K</w:t>
            </w:r>
            <w:r w:rsidRPr="00613E62">
              <w:rPr>
                <w:iCs/>
                <w:sz w:val="20"/>
                <w:szCs w:val="20"/>
                <w:vertAlign w:val="subscript"/>
              </w:rPr>
              <w:t>0</w:t>
            </w:r>
            <w:r w:rsidRPr="00613E62">
              <w:rPr>
                <w:iCs/>
                <w:sz w:val="20"/>
                <w:szCs w:val="20"/>
              </w:rPr>
              <w:t xml:space="preserve"> is the maximum number of non-zero coefficients for each layer.</w:t>
            </w:r>
          </w:p>
        </w:tc>
      </w:tr>
    </w:tbl>
    <w:p w14:paraId="2282BCDE" w14:textId="77777777" w:rsidR="00346EF5" w:rsidRDefault="00346EF5" w:rsidP="00F34283">
      <w:pPr>
        <w:rPr>
          <w:lang w:eastAsia="zh-CN"/>
        </w:rPr>
      </w:pPr>
    </w:p>
    <w:p w14:paraId="429774E2" w14:textId="7EF3D676" w:rsidR="002C317B" w:rsidRDefault="002C317B" w:rsidP="00F34283">
      <w:pPr>
        <w:rPr>
          <w:lang w:eastAsia="zh-CN"/>
        </w:rPr>
      </w:pPr>
      <w:r>
        <w:rPr>
          <w:lang w:eastAsia="zh-CN"/>
        </w:rPr>
        <w:t xml:space="preserve">Based on this agreement, a single SD basis subset across all layers is needed, and </w:t>
      </w:r>
      <w:r w:rsidRPr="00BB247D">
        <w:rPr>
          <w:rFonts w:eastAsia="Times New Roman"/>
        </w:rPr>
        <w:t>the</w:t>
      </w:r>
      <w:r w:rsidRPr="00BB247D">
        <w:rPr>
          <w:rFonts w:eastAsia="Batang"/>
        </w:rPr>
        <w:t xml:space="preserve"> </w:t>
      </w:r>
      <w:r w:rsidRPr="002F2FC4">
        <w:rPr>
          <w:rFonts w:eastAsia="Batang"/>
          <w:i/>
        </w:rPr>
        <w:t>L</w:t>
      </w:r>
      <w:r>
        <w:rPr>
          <w:rFonts w:eastAsia="Batang"/>
        </w:rPr>
        <w:t xml:space="preserve"> SD basis vectors can be reported according to the </w:t>
      </w:r>
      <w:r w:rsidRPr="00BB247D">
        <w:rPr>
          <w:rFonts w:eastAsia="Batang"/>
        </w:rPr>
        <w:t>combinatorial numbering system</w:t>
      </w:r>
      <w:r>
        <w:rPr>
          <w:rFonts w:eastAsia="Batang"/>
        </w:rPr>
        <w:t xml:space="preserve">, </w:t>
      </w:r>
      <w:r>
        <w:rPr>
          <w:lang w:eastAsia="zh-CN"/>
        </w:rPr>
        <w:t>which is also the same as in Rel-15 Type II CSI</w:t>
      </w:r>
      <w:r>
        <w:rPr>
          <w:rFonts w:eastAsia="Batang"/>
        </w:rPr>
        <w:t xml:space="preserve">. For rank 3-4, whether the </w:t>
      </w:r>
      <w:r>
        <w:rPr>
          <w:lang w:eastAsia="zh-CN"/>
        </w:rPr>
        <w:t>SD basis subset is common for each rank and each layer is FFS. Based on our understanding, this FFS only impact the number of</w:t>
      </w:r>
      <w:r w:rsidR="00F9129F">
        <w:rPr>
          <w:lang w:eastAsia="zh-CN"/>
        </w:rPr>
        <w:t xml:space="preserve"> reported</w:t>
      </w:r>
      <w:r>
        <w:rPr>
          <w:lang w:eastAsia="zh-CN"/>
        </w:rPr>
        <w:t xml:space="preserve"> SD basis subset</w:t>
      </w:r>
      <w:r w:rsidR="00257917">
        <w:rPr>
          <w:lang w:eastAsia="zh-CN"/>
        </w:rPr>
        <w:t>s</w:t>
      </w:r>
      <w:r w:rsidR="00F9129F">
        <w:rPr>
          <w:lang w:eastAsia="zh-CN"/>
        </w:rPr>
        <w:t>.</w:t>
      </w:r>
    </w:p>
    <w:p w14:paraId="57896F5C" w14:textId="5BED014F" w:rsidR="00843144" w:rsidRPr="00613E62" w:rsidRDefault="00346EF5" w:rsidP="00F34283">
      <w:pPr>
        <w:rPr>
          <w:lang w:eastAsia="zh-CN"/>
        </w:rPr>
      </w:pPr>
      <w:r>
        <w:rPr>
          <w:lang w:eastAsia="zh-CN"/>
        </w:rPr>
        <w:t>R</w:t>
      </w:r>
      <w:r>
        <w:rPr>
          <w:rFonts w:hint="eastAsia"/>
          <w:lang w:eastAsia="zh-CN"/>
        </w:rPr>
        <w:t xml:space="preserve">egarding </w:t>
      </w:r>
      <w:r>
        <w:rPr>
          <w:lang w:eastAsia="zh-CN"/>
        </w:rPr>
        <w:t>the SD basis oversampling factor, since there’s no discussion on this, we can consider it as reusing the oversampling factor specified in Rel-15, i.e.</w:t>
      </w:r>
      <w:r w:rsidR="009E4218">
        <w:rPr>
          <w:lang w:eastAsia="zh-CN"/>
        </w:rPr>
        <w:t>,</w:t>
      </w:r>
      <w:r>
        <w:rPr>
          <w:lang w:eastAsia="zh-CN"/>
        </w:rPr>
        <w:t xml:space="preserve"> </w:t>
      </w:r>
      <w:r w:rsidRPr="005C7EF7">
        <w:t>O</w:t>
      </w:r>
      <w:r>
        <w:rPr>
          <w:vertAlign w:val="subscript"/>
        </w:rPr>
        <w:t>1</w:t>
      </w:r>
      <w:r>
        <w:rPr>
          <w:lang w:eastAsia="zh-CN"/>
        </w:rPr>
        <w:t xml:space="preserve">=4 and </w:t>
      </w:r>
      <w:r w:rsidRPr="005C7EF7">
        <w:t>O</w:t>
      </w:r>
      <w:r>
        <w:rPr>
          <w:vertAlign w:val="subscript"/>
        </w:rPr>
        <w:t>2</w:t>
      </w:r>
      <w:r>
        <w:rPr>
          <w:lang w:eastAsia="zh-CN"/>
        </w:rPr>
        <w:t>=4 when N</w:t>
      </w:r>
      <w:r>
        <w:rPr>
          <w:vertAlign w:val="subscript"/>
        </w:rPr>
        <w:t>1</w:t>
      </w:r>
      <w:r>
        <w:rPr>
          <w:lang w:eastAsia="zh-CN"/>
        </w:rPr>
        <w:t xml:space="preserve"> and N</w:t>
      </w:r>
      <w:r>
        <w:rPr>
          <w:vertAlign w:val="subscript"/>
        </w:rPr>
        <w:t xml:space="preserve">2 </w:t>
      </w:r>
      <w:r>
        <w:rPr>
          <w:lang w:eastAsia="zh-CN"/>
        </w:rPr>
        <w:t>are larger than 1 respectively.</w:t>
      </w:r>
      <w:r w:rsidR="00F7708B">
        <w:rPr>
          <w:lang w:eastAsia="zh-CN"/>
        </w:rPr>
        <w:t xml:space="preserve"> Therefore, the 2D oversampling shift shall be reported</w:t>
      </w:r>
      <w:r w:rsidR="002F2FC4">
        <w:rPr>
          <w:lang w:eastAsia="zh-CN"/>
        </w:rPr>
        <w:t xml:space="preserve"> </w:t>
      </w:r>
      <w:r w:rsidR="00231457">
        <w:rPr>
          <w:lang w:eastAsia="zh-CN"/>
        </w:rPr>
        <w:t>to achieve SD basis subset selection</w:t>
      </w:r>
      <w:r w:rsidR="00F7708B">
        <w:rPr>
          <w:lang w:eastAsia="zh-CN"/>
        </w:rPr>
        <w:t>.</w:t>
      </w:r>
    </w:p>
    <w:p w14:paraId="4DE68EDD" w14:textId="631AA6C8" w:rsidR="00F7708B" w:rsidRDefault="00613E62" w:rsidP="00F34283">
      <w:pPr>
        <w:rPr>
          <w:lang w:eastAsia="zh-CN"/>
        </w:rPr>
      </w:pPr>
      <w:r>
        <w:rPr>
          <w:lang w:eastAsia="zh-CN"/>
        </w:rPr>
        <w:t xml:space="preserve">On the </w:t>
      </w:r>
      <w:r w:rsidR="00346EF5">
        <w:rPr>
          <w:lang w:eastAsia="zh-CN"/>
        </w:rPr>
        <w:t>FD basis subset selection, it was agreed to be layer-independent.</w:t>
      </w:r>
      <w:r w:rsidR="00F7708B">
        <w:rPr>
          <w:lang w:eastAsia="zh-CN"/>
        </w:rPr>
        <w:t xml:space="preserve"> </w:t>
      </w:r>
    </w:p>
    <w:tbl>
      <w:tblPr>
        <w:tblStyle w:val="ac"/>
        <w:tblW w:w="0" w:type="auto"/>
        <w:tblLook w:val="04A0" w:firstRow="1" w:lastRow="0" w:firstColumn="1" w:lastColumn="0" w:noHBand="0" w:noVBand="1"/>
      </w:tblPr>
      <w:tblGrid>
        <w:gridCol w:w="9307"/>
      </w:tblGrid>
      <w:tr w:rsidR="00346EF5" w14:paraId="0E891937" w14:textId="77777777" w:rsidTr="00677C80">
        <w:tc>
          <w:tcPr>
            <w:tcW w:w="9307" w:type="dxa"/>
          </w:tcPr>
          <w:p w14:paraId="406F7396" w14:textId="28C993AB" w:rsidR="00F7708B" w:rsidRPr="00F7708B" w:rsidRDefault="00F7708B" w:rsidP="00F7708B">
            <w:pPr>
              <w:rPr>
                <w:i/>
                <w:sz w:val="20"/>
                <w:szCs w:val="20"/>
                <w:highlight w:val="green"/>
                <w:lang w:eastAsia="ko-KR"/>
              </w:rPr>
            </w:pPr>
            <w:r w:rsidRPr="00F7708B">
              <w:rPr>
                <w:b/>
                <w:sz w:val="20"/>
                <w:szCs w:val="20"/>
                <w:highlight w:val="green"/>
              </w:rPr>
              <w:t>Agreement</w:t>
            </w:r>
            <w:r w:rsidR="0048486F">
              <w:rPr>
                <w:b/>
                <w:sz w:val="20"/>
                <w:szCs w:val="20"/>
                <w:highlight w:val="green"/>
              </w:rPr>
              <w:t xml:space="preserve"> in RAN1 AH1901</w:t>
            </w:r>
          </w:p>
          <w:p w14:paraId="0EB22932" w14:textId="77777777" w:rsidR="00F7708B" w:rsidRPr="00F7708B" w:rsidRDefault="00F7708B" w:rsidP="00F7708B">
            <w:pPr>
              <w:rPr>
                <w:sz w:val="20"/>
                <w:szCs w:val="20"/>
              </w:rPr>
            </w:pPr>
            <w:r w:rsidRPr="00F7708B">
              <w:rPr>
                <w:sz w:val="20"/>
                <w:szCs w:val="20"/>
              </w:rPr>
              <w:t xml:space="preserve">On basis/coefficient subset selection for the first layer, support the following: </w:t>
            </w:r>
          </w:p>
          <w:p w14:paraId="63E325A0" w14:textId="77777777" w:rsidR="00F7708B" w:rsidRPr="00F7708B" w:rsidRDefault="00F7708B" w:rsidP="00F7708B">
            <w:pPr>
              <w:pStyle w:val="Style1"/>
              <w:numPr>
                <w:ilvl w:val="0"/>
                <w:numId w:val="34"/>
              </w:numPr>
              <w:spacing w:after="0" w:line="240" w:lineRule="auto"/>
              <w:rPr>
                <w:rFonts w:cs="Times New Roman"/>
                <w:lang w:val="en-US"/>
              </w:rPr>
            </w:pPr>
            <w:r w:rsidRPr="00F7708B">
              <w:rPr>
                <w:rFonts w:cs="Times New Roman"/>
                <w:lang w:val="en-US"/>
              </w:rPr>
              <w:t>Size-K</w:t>
            </w:r>
            <w:r w:rsidRPr="00F7708B">
              <w:rPr>
                <w:rFonts w:cs="Times New Roman"/>
                <w:vertAlign w:val="subscript"/>
                <w:lang w:val="en-US"/>
              </w:rPr>
              <w:t>0</w:t>
            </w:r>
            <w:r w:rsidRPr="00F7708B">
              <w:rPr>
                <w:rFonts w:cs="Times New Roman"/>
                <w:lang w:val="en-US"/>
              </w:rPr>
              <w:fldChar w:fldCharType="begin"/>
            </w:r>
            <w:r w:rsidRPr="00F7708B">
              <w:rPr>
                <w:rFonts w:cs="Times New Roman"/>
                <w:lang w:val="en-US"/>
              </w:rPr>
              <w:instrText xml:space="preserve"> QUOTE </w:instrText>
            </w:r>
            <m:oMath>
              <m:sSub>
                <m:sSubPr>
                  <m:ctrlPr>
                    <w:rPr>
                      <w:rFonts w:ascii="Cambria Math" w:hAnsi="Cambria Math"/>
                      <w:i/>
                      <w:iCs/>
                      <w:lang w:val="sv-SE"/>
                    </w:rPr>
                  </m:ctrlPr>
                </m:sSubPr>
                <m:e>
                  <m:r>
                    <m:rPr>
                      <m:sty m:val="p"/>
                    </m:rPr>
                    <w:rPr>
                      <w:rFonts w:ascii="Cambria Math" w:hAnsi="Cambria Math"/>
                      <w:lang w:val="sv-SE"/>
                    </w:rPr>
                    <m:t>K</m:t>
                  </m:r>
                </m:e>
                <m:sub>
                  <m:r>
                    <m:rPr>
                      <m:sty m:val="p"/>
                    </m:rPr>
                    <w:rPr>
                      <w:rFonts w:ascii="Cambria Math" w:hAnsi="Cambria Math"/>
                      <w:lang w:val="en-US"/>
                    </w:rPr>
                    <m:t>0</m:t>
                  </m:r>
                </m:sub>
              </m:sSub>
            </m:oMath>
            <w:r w:rsidRPr="00F7708B">
              <w:rPr>
                <w:rFonts w:cs="Times New Roman"/>
                <w:lang w:val="en-US"/>
              </w:rPr>
              <w:instrText xml:space="preserve"> </w:instrText>
            </w:r>
            <w:r w:rsidRPr="00F7708B">
              <w:rPr>
                <w:rFonts w:cs="Times New Roman"/>
                <w:lang w:val="en-US"/>
              </w:rPr>
              <w:fldChar w:fldCharType="end"/>
            </w:r>
            <w:r w:rsidRPr="00F7708B">
              <w:rPr>
                <w:rFonts w:cs="Times New Roman"/>
                <w:lang w:val="en-US"/>
              </w:rPr>
              <w:t xml:space="preserve"> subset design: down select in RAN1#96 from the following alternatives </w:t>
            </w:r>
          </w:p>
          <w:p w14:paraId="1C274963" w14:textId="77777777" w:rsidR="00F7708B" w:rsidRPr="00F7708B" w:rsidRDefault="00F7708B" w:rsidP="00F7708B">
            <w:pPr>
              <w:pStyle w:val="Style1"/>
              <w:numPr>
                <w:ilvl w:val="1"/>
                <w:numId w:val="34"/>
              </w:numPr>
              <w:spacing w:after="0" w:line="240" w:lineRule="auto"/>
              <w:rPr>
                <w:rFonts w:cs="Times New Roman"/>
                <w:lang w:val="en-US"/>
              </w:rPr>
            </w:pPr>
            <w:r w:rsidRPr="00F7708B">
              <w:rPr>
                <w:rFonts w:cs="Times New Roman"/>
                <w:lang w:val="en-US"/>
              </w:rPr>
              <w:t>Alt1. Unrestricted subset (size=2LM)</w:t>
            </w:r>
          </w:p>
          <w:p w14:paraId="2A3721C6" w14:textId="77777777" w:rsidR="00F7708B" w:rsidRPr="00F7708B" w:rsidRDefault="00F7708B" w:rsidP="00F7708B">
            <w:pPr>
              <w:pStyle w:val="Style1"/>
              <w:numPr>
                <w:ilvl w:val="1"/>
                <w:numId w:val="34"/>
              </w:numPr>
              <w:spacing w:after="0" w:line="240" w:lineRule="auto"/>
              <w:rPr>
                <w:rFonts w:cs="Times New Roman"/>
                <w:lang w:val="en-US"/>
              </w:rPr>
            </w:pPr>
            <w:r w:rsidRPr="00F7708B">
              <w:rPr>
                <w:rFonts w:cs="Times New Roman"/>
                <w:lang w:val="en-US"/>
              </w:rPr>
              <w:t>Alt2. Polarization-common subset (size=LM)</w:t>
            </w:r>
          </w:p>
          <w:p w14:paraId="2017755C" w14:textId="77777777" w:rsidR="00F7708B" w:rsidRPr="00F7708B" w:rsidRDefault="00F7708B" w:rsidP="00F7708B">
            <w:pPr>
              <w:pStyle w:val="Style1"/>
              <w:numPr>
                <w:ilvl w:val="1"/>
                <w:numId w:val="34"/>
              </w:numPr>
              <w:spacing w:after="0" w:line="240" w:lineRule="auto"/>
              <w:rPr>
                <w:rFonts w:cs="Times New Roman"/>
                <w:lang w:val="en-US"/>
              </w:rPr>
            </w:pPr>
            <w:r w:rsidRPr="00F7708B">
              <w:rPr>
                <w:rFonts w:cs="Times New Roman"/>
                <w:lang w:val="en-US"/>
              </w:rPr>
              <w:t xml:space="preserve">Alt3. </w:t>
            </w:r>
            <w:r w:rsidRPr="00F7708B">
              <w:rPr>
                <w:rFonts w:eastAsia="宋体" w:cs="Times New Roman"/>
                <w:lang w:val="en-US" w:eastAsia="zh-CN"/>
              </w:rPr>
              <w:t>Restricted subset (for a given subset of beams and FD basis, size=2L+M)</w:t>
            </w:r>
          </w:p>
          <w:p w14:paraId="3EFE0863" w14:textId="77777777" w:rsidR="00F7708B" w:rsidRPr="00F7708B" w:rsidRDefault="00F7708B" w:rsidP="00F7708B">
            <w:pPr>
              <w:pStyle w:val="Style1"/>
              <w:numPr>
                <w:ilvl w:val="0"/>
                <w:numId w:val="34"/>
              </w:numPr>
              <w:spacing w:after="0" w:line="240" w:lineRule="auto"/>
              <w:rPr>
                <w:rFonts w:cs="Times New Roman"/>
                <w:lang w:val="en-US"/>
              </w:rPr>
            </w:pPr>
            <w:r w:rsidRPr="00F7708B">
              <w:rPr>
                <w:rFonts w:cs="Times New Roman"/>
                <w:lang w:val="en-US"/>
              </w:rPr>
              <w:t>The value of K</w:t>
            </w:r>
            <w:r w:rsidRPr="00F7708B">
              <w:rPr>
                <w:rFonts w:cs="Times New Roman"/>
                <w:vertAlign w:val="subscript"/>
                <w:lang w:val="en-US"/>
              </w:rPr>
              <w:t>0</w:t>
            </w:r>
            <w:r w:rsidRPr="00F7708B">
              <w:rPr>
                <w:rFonts w:cs="Times New Roman"/>
                <w:iCs/>
                <w:lang w:val="en-US"/>
              </w:rPr>
              <w:t xml:space="preserve">: </w:t>
            </w:r>
            <w:r w:rsidRPr="00F7708B">
              <w:rPr>
                <w:rFonts w:cs="Times New Roman"/>
                <w:iCs/>
                <w:position w:val="-14"/>
                <w:lang w:val="en-US"/>
              </w:rPr>
              <w:object w:dxaOrig="1660" w:dyaOrig="400" w14:anchorId="6B05BC96">
                <v:shape id="_x0000_i1027" type="#_x0000_t75" style="width:83.5pt;height:20.75pt" o:ole="">
                  <v:imagedata r:id="rId8" o:title=""/>
                </v:shape>
                <o:OLEObject Type="Embed" ProgID="Equation.DSMT4" ShapeID="_x0000_i1027" DrawAspect="Content" ObjectID="_1615382501" r:id="rId12"/>
              </w:object>
            </w:r>
            <w:r w:rsidRPr="00F7708B">
              <w:rPr>
                <w:rFonts w:cs="Times New Roman"/>
                <w:iCs/>
                <w:lang w:val="en-US"/>
              </w:rPr>
              <w:t xml:space="preserve"> </w:t>
            </w:r>
            <w:r w:rsidRPr="00F7708B">
              <w:rPr>
                <w:rFonts w:cs="Times New Roman"/>
                <w:iCs/>
                <w:lang w:val="sv-SE"/>
              </w:rPr>
              <w:fldChar w:fldCharType="begin"/>
            </w:r>
            <w:r w:rsidRPr="00F7708B">
              <w:rPr>
                <w:rFonts w:cs="Times New Roman"/>
                <w:iCs/>
                <w:lang w:val="sv-SE"/>
              </w:rPr>
              <w:instrText xml:space="preserve"> QUOTE </w:instrText>
            </w:r>
            <m:oMath>
              <m:sSub>
                <m:sSubPr>
                  <m:ctrlPr>
                    <w:rPr>
                      <w:rFonts w:ascii="Cambria Math" w:hAnsi="Cambria Math"/>
                      <w:i/>
                      <w:iCs/>
                      <w:lang w:val="sv-SE"/>
                    </w:rPr>
                  </m:ctrlPr>
                </m:sSubPr>
                <m:e>
                  <m:r>
                    <m:rPr>
                      <m:sty m:val="p"/>
                    </m:rPr>
                    <w:rPr>
                      <w:rFonts w:ascii="Cambria Math" w:hAnsi="Cambria Math"/>
                      <w:lang w:val="sv-SE"/>
                    </w:rPr>
                    <m:t>K</m:t>
                  </m:r>
                </m:e>
                <m:sub>
                  <m:r>
                    <m:rPr>
                      <m:sty m:val="p"/>
                    </m:rPr>
                    <w:rPr>
                      <w:rFonts w:ascii="Cambria Math" w:hAnsi="Cambria Math"/>
                      <w:lang w:val="en-US"/>
                    </w:rPr>
                    <m:t>0</m:t>
                  </m:r>
                </m:sub>
              </m:sSub>
              <m:r>
                <m:rPr>
                  <m:sty m:val="p"/>
                </m:rPr>
                <w:rPr>
                  <w:rFonts w:ascii="Cambria Math" w:hAnsi="Cambria Math"/>
                  <w:lang w:val="sv-SE"/>
                </w:rPr>
                <m:t>=</m:t>
              </m:r>
              <m:d>
                <m:dPr>
                  <m:begChr m:val="⌈"/>
                  <m:endChr m:val="⌉"/>
                  <m:ctrlPr>
                    <w:rPr>
                      <w:rFonts w:ascii="Cambria Math" w:hAnsi="Cambria Math"/>
                      <w:i/>
                      <w:iCs/>
                      <w:lang w:val="sv-SE"/>
                    </w:rPr>
                  </m:ctrlPr>
                </m:dPr>
                <m:e>
                  <m:r>
                    <m:rPr>
                      <m:sty m:val="p"/>
                    </m:rPr>
                    <w:rPr>
                      <w:rFonts w:ascii="Cambria Math" w:hAnsi="Cambria Math"/>
                      <w:lang w:val="sv-SE"/>
                    </w:rPr>
                    <m:t>β×2LM</m:t>
                  </m:r>
                </m:e>
              </m:d>
            </m:oMath>
            <w:r w:rsidRPr="00F7708B">
              <w:rPr>
                <w:rFonts w:cs="Times New Roman"/>
                <w:iCs/>
                <w:lang w:val="sv-SE"/>
              </w:rPr>
              <w:instrText xml:space="preserve"> </w:instrText>
            </w:r>
            <w:r w:rsidRPr="00F7708B">
              <w:rPr>
                <w:rFonts w:cs="Times New Roman"/>
                <w:iCs/>
                <w:lang w:val="sv-SE"/>
              </w:rPr>
              <w:fldChar w:fldCharType="end"/>
            </w:r>
            <w:r w:rsidRPr="00F7708B">
              <w:rPr>
                <w:rFonts w:cs="Times New Roman"/>
                <w:iCs/>
                <w:lang w:val="sv-SE"/>
              </w:rPr>
              <w:t xml:space="preserve"> where two values of β are supported  </w:t>
            </w:r>
          </w:p>
          <w:p w14:paraId="3294A01F" w14:textId="77777777" w:rsidR="00F7708B" w:rsidRPr="00F7708B" w:rsidRDefault="00F7708B" w:rsidP="00F7708B">
            <w:pPr>
              <w:pStyle w:val="Style1"/>
              <w:numPr>
                <w:ilvl w:val="1"/>
                <w:numId w:val="34"/>
              </w:numPr>
              <w:spacing w:after="0" w:line="240" w:lineRule="auto"/>
              <w:rPr>
                <w:rFonts w:cs="Times New Roman"/>
                <w:lang w:val="en-US"/>
              </w:rPr>
            </w:pPr>
            <w:r w:rsidRPr="00F7708B">
              <w:rPr>
                <w:rFonts w:cs="Times New Roman"/>
                <w:lang w:val="en-US"/>
              </w:rPr>
              <w:t>Down select in RAN1#96 from</w:t>
            </w:r>
            <w:r w:rsidRPr="00F7708B">
              <w:rPr>
                <w:rFonts w:cs="Times New Roman"/>
                <w:position w:val="-24"/>
                <w:lang w:val="en-US"/>
              </w:rPr>
              <w:object w:dxaOrig="1600" w:dyaOrig="620" w14:anchorId="5620B93E">
                <v:shape id="_x0000_i1028" type="#_x0000_t75" style="width:80.05pt;height:30.55pt" o:ole="">
                  <v:imagedata r:id="rId10" o:title=""/>
                </v:shape>
                <o:OLEObject Type="Embed" ProgID="Equation.DSMT4" ShapeID="_x0000_i1028" DrawAspect="Content" ObjectID="_1615382502" r:id="rId13"/>
              </w:object>
            </w:r>
            <w:r w:rsidRPr="00F7708B">
              <w:rPr>
                <w:rFonts w:cs="Times New Roman"/>
                <w:lang w:val="en-US"/>
              </w:rPr>
              <w:t xml:space="preserve">  </w:t>
            </w:r>
            <w:r w:rsidRPr="00F7708B">
              <w:rPr>
                <w:rFonts w:cs="Times New Roman"/>
                <w:lang w:val="en-US"/>
              </w:rPr>
              <w:fldChar w:fldCharType="begin"/>
            </w:r>
            <w:r w:rsidRPr="00F7708B">
              <w:rPr>
                <w:rFonts w:cs="Times New Roman"/>
                <w:lang w:val="en-US"/>
              </w:rPr>
              <w:instrText xml:space="preserve"> QUOTE </w:instrText>
            </w:r>
            <m:oMath>
              <m:r>
                <m:rPr>
                  <m:sty m:val="p"/>
                </m:rPr>
                <w:rPr>
                  <w:rFonts w:ascii="Cambria Math" w:hAnsi="Cambria Math"/>
                  <w:lang w:val="sv-SE"/>
                </w:rPr>
                <m:t>β∈</m:t>
              </m:r>
              <m:d>
                <m:dPr>
                  <m:begChr m:val="{"/>
                  <m:endChr m:val="}"/>
                  <m:ctrlPr>
                    <w:rPr>
                      <w:rFonts w:ascii="Cambria Math" w:hAnsi="Cambria Math"/>
                      <w:i/>
                      <w:iCs/>
                      <w:lang w:val="sv-SE"/>
                    </w:rPr>
                  </m:ctrlPr>
                </m:dPr>
                <m:e>
                  <m:f>
                    <m:fPr>
                      <m:ctrlPr>
                        <w:rPr>
                          <w:rFonts w:ascii="Cambria Math" w:hAnsi="Cambria Math"/>
                          <w:i/>
                          <w:iCs/>
                          <w:lang w:val="sv-SE"/>
                        </w:rPr>
                      </m:ctrlPr>
                    </m:fPr>
                    <m:num>
                      <m:r>
                        <m:rPr>
                          <m:sty m:val="p"/>
                        </m:rPr>
                        <w:rPr>
                          <w:rFonts w:ascii="Cambria Math" w:hAnsi="Cambria Math"/>
                          <w:lang w:val="sv-SE"/>
                        </w:rPr>
                        <m:t>1</m:t>
                      </m:r>
                    </m:num>
                    <m:den>
                      <m:r>
                        <m:rPr>
                          <m:sty m:val="p"/>
                        </m:rPr>
                        <w:rPr>
                          <w:rFonts w:ascii="Cambria Math" w:hAnsi="Cambria Math"/>
                          <w:lang w:val="sv-SE"/>
                        </w:rPr>
                        <m:t>8</m:t>
                      </m:r>
                    </m:den>
                  </m:f>
                  <m:r>
                    <m:rPr>
                      <m:sty m:val="p"/>
                    </m:rPr>
                    <w:rPr>
                      <w:rFonts w:ascii="Cambria Math" w:hAnsi="Cambria Math"/>
                      <w:lang w:val="sv-SE"/>
                    </w:rPr>
                    <m:t>,</m:t>
                  </m:r>
                  <m:f>
                    <m:fPr>
                      <m:ctrlPr>
                        <w:rPr>
                          <w:rFonts w:ascii="Cambria Math" w:hAnsi="Cambria Math"/>
                          <w:i/>
                          <w:iCs/>
                          <w:lang w:val="sv-SE"/>
                        </w:rPr>
                      </m:ctrlPr>
                    </m:fPr>
                    <m:num>
                      <m:r>
                        <m:rPr>
                          <m:sty m:val="p"/>
                        </m:rPr>
                        <w:rPr>
                          <w:rFonts w:ascii="Cambria Math" w:hAnsi="Cambria Math"/>
                          <w:lang w:val="sv-SE"/>
                        </w:rPr>
                        <m:t>1</m:t>
                      </m:r>
                    </m:num>
                    <m:den>
                      <m:r>
                        <m:rPr>
                          <m:sty m:val="p"/>
                        </m:rPr>
                        <w:rPr>
                          <w:rFonts w:ascii="Cambria Math" w:hAnsi="Cambria Math"/>
                          <w:lang w:val="sv-SE"/>
                        </w:rPr>
                        <m:t>4</m:t>
                      </m:r>
                    </m:den>
                  </m:f>
                  <m:r>
                    <m:rPr>
                      <m:sty m:val="p"/>
                    </m:rPr>
                    <w:rPr>
                      <w:rFonts w:ascii="Cambria Math" w:hAnsi="Cambria Math"/>
                      <w:lang w:val="sv-SE"/>
                    </w:rPr>
                    <m:t>,</m:t>
                  </m:r>
                  <m:f>
                    <m:fPr>
                      <m:ctrlPr>
                        <w:rPr>
                          <w:rFonts w:ascii="Cambria Math" w:hAnsi="Cambria Math"/>
                          <w:i/>
                          <w:iCs/>
                          <w:lang w:val="sv-SE"/>
                        </w:rPr>
                      </m:ctrlPr>
                    </m:fPr>
                    <m:num>
                      <m:r>
                        <m:rPr>
                          <m:sty m:val="p"/>
                        </m:rPr>
                        <w:rPr>
                          <w:rFonts w:ascii="Cambria Math" w:hAnsi="Cambria Math"/>
                          <w:lang w:val="sv-SE"/>
                        </w:rPr>
                        <m:t>1</m:t>
                      </m:r>
                    </m:num>
                    <m:den>
                      <m:r>
                        <m:rPr>
                          <m:sty m:val="p"/>
                        </m:rPr>
                        <w:rPr>
                          <w:rFonts w:ascii="Cambria Math" w:hAnsi="Cambria Math"/>
                          <w:lang w:val="sv-SE"/>
                        </w:rPr>
                        <m:t>2</m:t>
                      </m:r>
                    </m:den>
                  </m:f>
                  <m:r>
                    <m:rPr>
                      <m:sty m:val="p"/>
                    </m:rPr>
                    <w:rPr>
                      <w:rFonts w:ascii="Cambria Math" w:hAnsi="Cambria Math"/>
                      <w:lang w:val="sv-SE"/>
                    </w:rPr>
                    <m:t>,</m:t>
                  </m:r>
                  <m:f>
                    <m:fPr>
                      <m:ctrlPr>
                        <w:rPr>
                          <w:rFonts w:ascii="Cambria Math" w:hAnsi="Cambria Math"/>
                          <w:i/>
                          <w:iCs/>
                          <w:lang w:val="sv-SE"/>
                        </w:rPr>
                      </m:ctrlPr>
                    </m:fPr>
                    <m:num>
                      <m:r>
                        <m:rPr>
                          <m:sty m:val="p"/>
                        </m:rPr>
                        <w:rPr>
                          <w:rFonts w:ascii="Cambria Math" w:hAnsi="Cambria Math"/>
                          <w:lang w:val="sv-SE"/>
                        </w:rPr>
                        <m:t>3</m:t>
                      </m:r>
                    </m:num>
                    <m:den>
                      <m:r>
                        <m:rPr>
                          <m:sty m:val="p"/>
                        </m:rPr>
                        <w:rPr>
                          <w:rFonts w:ascii="Cambria Math" w:hAnsi="Cambria Math"/>
                          <w:lang w:val="sv-SE"/>
                        </w:rPr>
                        <m:t>4</m:t>
                      </m:r>
                    </m:den>
                  </m:f>
                </m:e>
              </m:d>
            </m:oMath>
            <w:r w:rsidRPr="00F7708B">
              <w:rPr>
                <w:rFonts w:cs="Times New Roman"/>
                <w:lang w:val="en-US"/>
              </w:rPr>
              <w:instrText xml:space="preserve"> </w:instrText>
            </w:r>
            <w:r w:rsidRPr="00F7708B">
              <w:rPr>
                <w:rFonts w:cs="Times New Roman"/>
                <w:lang w:val="en-US"/>
              </w:rPr>
              <w:fldChar w:fldCharType="end"/>
            </w:r>
          </w:p>
          <w:p w14:paraId="0ACF9D28" w14:textId="77777777" w:rsidR="00F7708B" w:rsidRPr="00F7708B" w:rsidRDefault="00F7708B" w:rsidP="00F7708B">
            <w:pPr>
              <w:pStyle w:val="Style1"/>
              <w:numPr>
                <w:ilvl w:val="0"/>
                <w:numId w:val="34"/>
              </w:numPr>
              <w:spacing w:after="0" w:line="240" w:lineRule="auto"/>
              <w:rPr>
                <w:rFonts w:cs="Times New Roman"/>
                <w:lang w:val="en-US"/>
              </w:rPr>
            </w:pPr>
            <w:r w:rsidRPr="00F7708B">
              <w:rPr>
                <w:rFonts w:cs="Times New Roman"/>
                <w:lang w:val="en-US"/>
              </w:rPr>
              <w:t xml:space="preserve">The UCI consists of two parts: </w:t>
            </w:r>
          </w:p>
          <w:p w14:paraId="59CCBD7A" w14:textId="77777777" w:rsidR="00F7708B" w:rsidRPr="00F7708B" w:rsidRDefault="00F7708B" w:rsidP="00F7708B">
            <w:pPr>
              <w:pStyle w:val="Style1"/>
              <w:numPr>
                <w:ilvl w:val="1"/>
                <w:numId w:val="34"/>
              </w:numPr>
              <w:spacing w:after="0" w:line="240" w:lineRule="auto"/>
              <w:rPr>
                <w:rFonts w:cs="Times New Roman"/>
                <w:lang w:val="en-US"/>
              </w:rPr>
            </w:pPr>
            <w:r w:rsidRPr="00F7708B">
              <w:rPr>
                <w:rFonts w:cs="Times New Roman"/>
                <w:lang w:val="en-US"/>
              </w:rPr>
              <w:t>Information pertaining to t</w:t>
            </w:r>
            <w:r w:rsidRPr="00F7708B">
              <w:rPr>
                <w:rFonts w:cs="Times New Roman"/>
                <w:iCs/>
                <w:lang w:val="en-US"/>
              </w:rPr>
              <w:t>he number(s) of non-zero coefficients is reported in UCI part 1</w:t>
            </w:r>
          </w:p>
          <w:p w14:paraId="1E8DE922" w14:textId="77777777" w:rsidR="00F7708B" w:rsidRPr="00F7708B" w:rsidRDefault="00F7708B" w:rsidP="00F7708B">
            <w:pPr>
              <w:pStyle w:val="Style1"/>
              <w:numPr>
                <w:ilvl w:val="2"/>
                <w:numId w:val="34"/>
              </w:numPr>
              <w:spacing w:after="0" w:line="240" w:lineRule="auto"/>
              <w:rPr>
                <w:rFonts w:cs="Times New Roman"/>
                <w:lang w:val="en-US"/>
              </w:rPr>
            </w:pPr>
            <w:r w:rsidRPr="00F7708B">
              <w:rPr>
                <w:rFonts w:cs="Times New Roman"/>
                <w:iCs/>
                <w:lang w:val="en-US"/>
              </w:rPr>
              <w:t xml:space="preserve">Note: This does not imply whether this information consists of single or multiple values </w:t>
            </w:r>
          </w:p>
          <w:p w14:paraId="453581D6" w14:textId="77777777" w:rsidR="00F7708B" w:rsidRPr="00F7708B" w:rsidRDefault="00F7708B" w:rsidP="00F7708B">
            <w:pPr>
              <w:pStyle w:val="Style1"/>
              <w:numPr>
                <w:ilvl w:val="1"/>
                <w:numId w:val="34"/>
              </w:numPr>
              <w:spacing w:after="0" w:line="240" w:lineRule="auto"/>
              <w:rPr>
                <w:rFonts w:cs="Times New Roman"/>
                <w:lang w:val="en-US"/>
              </w:rPr>
            </w:pPr>
            <w:r w:rsidRPr="00F7708B">
              <w:rPr>
                <w:rFonts w:cs="Times New Roman"/>
                <w:iCs/>
                <w:lang w:val="en-US"/>
              </w:rPr>
              <w:t>The payload of UCI part 1 remains the same for different RI value(s)</w:t>
            </w:r>
          </w:p>
          <w:p w14:paraId="30C2C955" w14:textId="77777777" w:rsidR="00F7708B" w:rsidRPr="00F7708B" w:rsidRDefault="00F7708B" w:rsidP="00F7708B">
            <w:pPr>
              <w:pStyle w:val="Style1"/>
              <w:numPr>
                <w:ilvl w:val="0"/>
                <w:numId w:val="34"/>
              </w:numPr>
              <w:spacing w:after="0" w:line="240" w:lineRule="auto"/>
              <w:rPr>
                <w:rFonts w:cs="Times New Roman"/>
                <w:lang w:val="en-US"/>
              </w:rPr>
            </w:pPr>
            <w:r w:rsidRPr="00F7708B">
              <w:rPr>
                <w:rFonts w:cs="Times New Roman"/>
                <w:lang w:val="en-US"/>
              </w:rPr>
              <w:t>Bitmap is used to indicate non-zero coefficient indices</w:t>
            </w:r>
          </w:p>
          <w:p w14:paraId="40022258" w14:textId="2B7C2A40" w:rsidR="00346EF5" w:rsidRPr="00F7708B" w:rsidRDefault="00346EF5" w:rsidP="00346EF5">
            <w:pPr>
              <w:rPr>
                <w:b/>
                <w:sz w:val="20"/>
                <w:szCs w:val="20"/>
                <w:highlight w:val="green"/>
                <w:lang w:eastAsia="ko-KR"/>
              </w:rPr>
            </w:pPr>
            <w:r w:rsidRPr="00F7708B">
              <w:rPr>
                <w:b/>
                <w:bCs/>
                <w:sz w:val="20"/>
                <w:szCs w:val="20"/>
                <w:highlight w:val="green"/>
                <w:lang w:eastAsia="ko-KR"/>
              </w:rPr>
              <w:t>Agreement in RAN</w:t>
            </w:r>
            <w:r w:rsidR="009E4218">
              <w:rPr>
                <w:b/>
                <w:bCs/>
                <w:sz w:val="20"/>
                <w:szCs w:val="20"/>
                <w:highlight w:val="green"/>
                <w:lang w:eastAsia="ko-KR"/>
              </w:rPr>
              <w:t>1</w:t>
            </w:r>
            <w:r w:rsidRPr="00F7708B">
              <w:rPr>
                <w:b/>
                <w:bCs/>
                <w:sz w:val="20"/>
                <w:szCs w:val="20"/>
                <w:highlight w:val="green"/>
                <w:lang w:eastAsia="ko-KR"/>
              </w:rPr>
              <w:t>#96</w:t>
            </w:r>
          </w:p>
          <w:p w14:paraId="2CEC6622" w14:textId="77777777" w:rsidR="00346EF5" w:rsidRPr="00F7708B" w:rsidRDefault="00346EF5" w:rsidP="00346EF5">
            <w:pPr>
              <w:rPr>
                <w:sz w:val="20"/>
                <w:szCs w:val="20"/>
                <w:lang w:eastAsia="ko-KR"/>
              </w:rPr>
            </w:pPr>
            <w:r w:rsidRPr="00F7708B">
              <w:rPr>
                <w:sz w:val="20"/>
                <w:szCs w:val="20"/>
                <w:lang w:eastAsia="ko-KR"/>
              </w:rPr>
              <w:t xml:space="preserve">For RI=2, the following is supported </w:t>
            </w:r>
          </w:p>
          <w:p w14:paraId="0416E9DE" w14:textId="77777777" w:rsidR="00346EF5" w:rsidRPr="00F7708B" w:rsidRDefault="00346EF5" w:rsidP="00346EF5">
            <w:pPr>
              <w:pStyle w:val="af"/>
              <w:numPr>
                <w:ilvl w:val="0"/>
                <w:numId w:val="32"/>
              </w:numPr>
              <w:overflowPunct w:val="0"/>
              <w:snapToGrid/>
              <w:spacing w:after="180"/>
              <w:ind w:firstLineChars="0"/>
              <w:contextualSpacing/>
              <w:jc w:val="left"/>
              <w:textAlignment w:val="baseline"/>
              <w:rPr>
                <w:sz w:val="20"/>
                <w:szCs w:val="20"/>
                <w:lang w:eastAsia="zh-CN"/>
              </w:rPr>
            </w:pPr>
            <w:r w:rsidRPr="00F7708B">
              <w:rPr>
                <w:sz w:val="20"/>
                <w:szCs w:val="20"/>
                <w:lang w:eastAsia="ko-KR"/>
              </w:rPr>
              <w:t xml:space="preserve">Layer-independent FD basis subset selection </w:t>
            </w:r>
          </w:p>
          <w:p w14:paraId="78EBF0FD" w14:textId="192BBB93" w:rsidR="00346EF5" w:rsidRPr="00346EF5" w:rsidRDefault="00346EF5" w:rsidP="00346EF5">
            <w:pPr>
              <w:pStyle w:val="af"/>
              <w:numPr>
                <w:ilvl w:val="0"/>
                <w:numId w:val="32"/>
              </w:numPr>
              <w:overflowPunct w:val="0"/>
              <w:snapToGrid/>
              <w:spacing w:after="180"/>
              <w:ind w:firstLineChars="0"/>
              <w:contextualSpacing/>
              <w:jc w:val="left"/>
              <w:textAlignment w:val="baseline"/>
              <w:rPr>
                <w:lang w:eastAsia="zh-CN"/>
              </w:rPr>
            </w:pPr>
            <w:r w:rsidRPr="00F7708B">
              <w:rPr>
                <w:sz w:val="20"/>
                <w:szCs w:val="20"/>
                <w:lang w:eastAsia="ko-KR"/>
              </w:rPr>
              <w:t>Layer-independent coefficient subset selection</w:t>
            </w:r>
          </w:p>
        </w:tc>
      </w:tr>
    </w:tbl>
    <w:p w14:paraId="2F22EDF8" w14:textId="77777777" w:rsidR="005A623A" w:rsidRDefault="005A623A" w:rsidP="00F34283">
      <w:pPr>
        <w:rPr>
          <w:lang w:eastAsia="zh-CN"/>
        </w:rPr>
      </w:pPr>
    </w:p>
    <w:p w14:paraId="704A92F1" w14:textId="107D39E6" w:rsidR="00346EF5" w:rsidRDefault="005A623A" w:rsidP="00F34283">
      <w:pPr>
        <w:rPr>
          <w:lang w:eastAsia="zh-CN"/>
        </w:rPr>
      </w:pPr>
      <w:r>
        <w:rPr>
          <w:lang w:eastAsia="zh-CN"/>
        </w:rPr>
        <w:t xml:space="preserve">Similar to the reporting of SD basis subset per layer, </w:t>
      </w:r>
      <w:r w:rsidRPr="00BB247D">
        <w:rPr>
          <w:rFonts w:eastAsia="Batang"/>
        </w:rPr>
        <w:t>combinatorial numbering system</w:t>
      </w:r>
      <w:r>
        <w:rPr>
          <w:rFonts w:eastAsia="Batang"/>
        </w:rPr>
        <w:t xml:space="preserve"> can be reused to reduce the feedback overhead. </w:t>
      </w:r>
      <w:r>
        <w:rPr>
          <w:lang w:eastAsia="zh-CN"/>
        </w:rPr>
        <w:t xml:space="preserve">On the other hand, the coefficient subset selection is also layer-independent, and according to the agreement in RAN1 AH 1901, bitmap is used to </w:t>
      </w:r>
      <w:r w:rsidRPr="00F7708B">
        <w:rPr>
          <w:lang w:eastAsia="zh-CN"/>
        </w:rPr>
        <w:t>indicate non-zero coefficient indices</w:t>
      </w:r>
      <w:r>
        <w:rPr>
          <w:lang w:eastAsia="zh-CN"/>
        </w:rPr>
        <w:t>.</w:t>
      </w:r>
    </w:p>
    <w:p w14:paraId="6B52B81E" w14:textId="7947E36D" w:rsidR="00346EF5" w:rsidRDefault="00243B7B" w:rsidP="00F34283">
      <w:pPr>
        <w:rPr>
          <w:lang w:eastAsia="zh-CN"/>
        </w:rPr>
      </w:pPr>
      <w:r>
        <w:rPr>
          <w:lang w:eastAsia="zh-CN"/>
        </w:rPr>
        <w:t xml:space="preserve">On the FD basis oversampling factor, </w:t>
      </w:r>
      <w:r w:rsidRPr="00C85103">
        <w:t>O</w:t>
      </w:r>
      <w:r w:rsidRPr="00C85103">
        <w:rPr>
          <w:vertAlign w:val="subscript"/>
        </w:rPr>
        <w:t>3</w:t>
      </w:r>
      <w:r w:rsidRPr="00C85103">
        <w:t xml:space="preserve"> = 4</w:t>
      </w:r>
      <w:r w:rsidR="00644554">
        <w:t xml:space="preserve"> wa</w:t>
      </w:r>
      <w:r>
        <w:t>s adopted as working assumption in RAN1 AH1901.</w:t>
      </w:r>
      <w:r w:rsidR="0048486F">
        <w:t xml:space="preserve"> </w:t>
      </w:r>
      <w:r w:rsidR="00644554">
        <w:t xml:space="preserve">If the working assumption is confirmed, the </w:t>
      </w:r>
      <w:r w:rsidR="00644554">
        <w:rPr>
          <w:lang w:eastAsia="zh-CN"/>
        </w:rPr>
        <w:t xml:space="preserve">oversampling shift shall be reported </w:t>
      </w:r>
      <w:r w:rsidR="00231457">
        <w:rPr>
          <w:lang w:eastAsia="zh-CN"/>
        </w:rPr>
        <w:t>to achieve F</w:t>
      </w:r>
      <w:r w:rsidR="00231457">
        <w:rPr>
          <w:lang w:eastAsia="zh-CN"/>
        </w:rPr>
        <w:t>D basis subset selection</w:t>
      </w:r>
      <w:r w:rsidR="00231457">
        <w:rPr>
          <w:lang w:eastAsia="zh-CN"/>
        </w:rPr>
        <w:t xml:space="preserve"> </w:t>
      </w:r>
      <w:r w:rsidR="00644554">
        <w:rPr>
          <w:lang w:eastAsia="zh-CN"/>
        </w:rPr>
        <w:t>as per layer manner.</w:t>
      </w:r>
    </w:p>
    <w:tbl>
      <w:tblPr>
        <w:tblStyle w:val="ac"/>
        <w:tblW w:w="0" w:type="auto"/>
        <w:tblLook w:val="04A0" w:firstRow="1" w:lastRow="0" w:firstColumn="1" w:lastColumn="0" w:noHBand="0" w:noVBand="1"/>
      </w:tblPr>
      <w:tblGrid>
        <w:gridCol w:w="9307"/>
      </w:tblGrid>
      <w:tr w:rsidR="0048486F" w14:paraId="7D60690C" w14:textId="77777777" w:rsidTr="00677C80">
        <w:tc>
          <w:tcPr>
            <w:tcW w:w="9307" w:type="dxa"/>
          </w:tcPr>
          <w:p w14:paraId="3D6CA426" w14:textId="77777777" w:rsidR="0048486F" w:rsidRPr="00C85103" w:rsidRDefault="0048486F" w:rsidP="00677C80">
            <w:pPr>
              <w:pStyle w:val="Style1"/>
              <w:spacing w:after="0" w:line="240" w:lineRule="auto"/>
              <w:ind w:firstLine="0"/>
              <w:rPr>
                <w:rFonts w:cs="Times New Roman"/>
                <w:i/>
                <w:highlight w:val="darkYellow"/>
                <w:lang w:val="en-US"/>
              </w:rPr>
            </w:pPr>
            <w:r w:rsidRPr="00C85103">
              <w:rPr>
                <w:rFonts w:cs="Times New Roman"/>
                <w:b/>
                <w:highlight w:val="darkYellow"/>
                <w:lang w:val="en-US"/>
              </w:rPr>
              <w:t>Working Assumption</w:t>
            </w:r>
          </w:p>
          <w:p w14:paraId="0BE222DE" w14:textId="77777777" w:rsidR="0048486F" w:rsidRPr="0048486F" w:rsidRDefault="0048486F" w:rsidP="00677C80">
            <w:pPr>
              <w:pStyle w:val="Style1"/>
              <w:spacing w:after="0" w:line="240" w:lineRule="auto"/>
              <w:ind w:firstLine="0"/>
              <w:rPr>
                <w:rFonts w:cs="Times New Roman"/>
                <w:lang w:val="en-US"/>
              </w:rPr>
            </w:pPr>
            <w:r w:rsidRPr="00C85103">
              <w:rPr>
                <w:rFonts w:cs="Times New Roman"/>
                <w:lang w:val="en-US"/>
              </w:rPr>
              <w:t>On the choice of oversampling factor O</w:t>
            </w:r>
            <w:r w:rsidRPr="00C85103">
              <w:rPr>
                <w:rFonts w:cs="Times New Roman"/>
                <w:vertAlign w:val="subscript"/>
                <w:lang w:val="en-US"/>
              </w:rPr>
              <w:t>3</w:t>
            </w:r>
            <w:r w:rsidRPr="00C85103">
              <w:rPr>
                <w:rFonts w:cs="Times New Roman"/>
                <w:lang w:val="en-US"/>
              </w:rPr>
              <w:t>, O</w:t>
            </w:r>
            <w:r w:rsidRPr="00C85103">
              <w:rPr>
                <w:rFonts w:cs="Times New Roman"/>
                <w:vertAlign w:val="subscript"/>
                <w:lang w:val="en-US"/>
              </w:rPr>
              <w:t>3</w:t>
            </w:r>
            <w:r w:rsidRPr="00C85103">
              <w:rPr>
                <w:rFonts w:cs="Times New Roman"/>
                <w:lang w:val="en-US"/>
              </w:rPr>
              <w:t xml:space="preserve"> = 4 is supported  </w:t>
            </w:r>
            <w:r w:rsidRPr="00B4199C">
              <w:t xml:space="preserve"> </w:t>
            </w:r>
          </w:p>
        </w:tc>
      </w:tr>
    </w:tbl>
    <w:p w14:paraId="726A11AF" w14:textId="77777777" w:rsidR="00243B7B" w:rsidRPr="0048486F" w:rsidRDefault="00243B7B" w:rsidP="00F34283">
      <w:pPr>
        <w:rPr>
          <w:lang w:eastAsia="zh-CN"/>
        </w:rPr>
      </w:pPr>
    </w:p>
    <w:p w14:paraId="1C28DE78" w14:textId="22FF44B6" w:rsidR="00062628" w:rsidRDefault="00190B94" w:rsidP="00F34283">
      <w:pPr>
        <w:rPr>
          <w:lang w:eastAsia="zh-CN"/>
        </w:rPr>
      </w:pPr>
      <w:r>
        <w:rPr>
          <w:lang w:eastAsia="zh-CN"/>
        </w:rPr>
        <w:t>O</w:t>
      </w:r>
      <w:r>
        <w:rPr>
          <w:rFonts w:hint="eastAsia"/>
          <w:lang w:eastAsia="zh-CN"/>
        </w:rPr>
        <w:t xml:space="preserve">n </w:t>
      </w:r>
      <w:r>
        <w:rPr>
          <w:lang w:eastAsia="zh-CN"/>
        </w:rPr>
        <w:t xml:space="preserve">the combination coefficient quantization, differential amplitude feedback scheme </w:t>
      </w:r>
      <w:r w:rsidR="00EC58DD">
        <w:rPr>
          <w:lang w:eastAsia="zh-CN"/>
        </w:rPr>
        <w:t xml:space="preserve">with 3-4 bit phase </w:t>
      </w:r>
      <w:r>
        <w:rPr>
          <w:lang w:eastAsia="zh-CN"/>
        </w:rPr>
        <w:t>was agreed to be supported. Details can be found below,</w:t>
      </w:r>
    </w:p>
    <w:tbl>
      <w:tblPr>
        <w:tblStyle w:val="ac"/>
        <w:tblW w:w="0" w:type="auto"/>
        <w:tblLook w:val="04A0" w:firstRow="1" w:lastRow="0" w:firstColumn="1" w:lastColumn="0" w:noHBand="0" w:noVBand="1"/>
      </w:tblPr>
      <w:tblGrid>
        <w:gridCol w:w="9307"/>
      </w:tblGrid>
      <w:tr w:rsidR="00062628" w14:paraId="2E830BB7" w14:textId="77777777" w:rsidTr="00677C80">
        <w:tc>
          <w:tcPr>
            <w:tcW w:w="9307" w:type="dxa"/>
          </w:tcPr>
          <w:p w14:paraId="57922754" w14:textId="0457BCFD" w:rsidR="00644554" w:rsidRPr="00644554" w:rsidRDefault="00644554" w:rsidP="00644554">
            <w:pPr>
              <w:rPr>
                <w:sz w:val="20"/>
                <w:szCs w:val="20"/>
                <w:highlight w:val="green"/>
              </w:rPr>
            </w:pPr>
            <w:r w:rsidRPr="00644554">
              <w:rPr>
                <w:sz w:val="20"/>
                <w:szCs w:val="20"/>
                <w:highlight w:val="green"/>
              </w:rPr>
              <w:t>Agreement in RAN1#96</w:t>
            </w:r>
          </w:p>
          <w:p w14:paraId="1CFB99DC" w14:textId="77777777" w:rsidR="00644554" w:rsidRPr="00644554" w:rsidRDefault="00644554" w:rsidP="00644554">
            <w:pPr>
              <w:rPr>
                <w:sz w:val="20"/>
                <w:szCs w:val="20"/>
              </w:rPr>
            </w:pPr>
            <w:r w:rsidRPr="00644554">
              <w:rPr>
                <w:sz w:val="20"/>
                <w:szCs w:val="20"/>
                <w:lang w:eastAsia="ko-KR"/>
              </w:rPr>
              <w:t xml:space="preserve">On LCC quantization, agree on Alt2 (differential per polarization) per the description in </w:t>
            </w:r>
            <w:hyperlink r:id="rId14" w:history="1">
              <w:r w:rsidRPr="00644554">
                <w:rPr>
                  <w:rStyle w:val="a4"/>
                  <w:sz w:val="20"/>
                  <w:szCs w:val="20"/>
                  <w:lang w:eastAsia="ko-KR"/>
                </w:rPr>
                <w:t>R1-1902304</w:t>
              </w:r>
            </w:hyperlink>
          </w:p>
          <w:p w14:paraId="44FA47A8" w14:textId="1A067233" w:rsidR="00644554" w:rsidRPr="00644554" w:rsidRDefault="00644554" w:rsidP="0048486F">
            <w:pPr>
              <w:pStyle w:val="Style1"/>
              <w:spacing w:after="0" w:line="240" w:lineRule="auto"/>
              <w:ind w:firstLine="0"/>
              <w:rPr>
                <w:rFonts w:cs="Times New Roman"/>
                <w:b/>
                <w:highlight w:val="darkYellow"/>
                <w:u w:val="single"/>
                <w:lang w:val="en-US"/>
              </w:rPr>
            </w:pPr>
            <w:r w:rsidRPr="00644554">
              <w:rPr>
                <w:rFonts w:cs="Times New Roman"/>
                <w:b/>
                <w:u w:val="single"/>
                <w:lang w:val="en-US"/>
              </w:rPr>
              <w:t>Alt2 in R1-1902304:</w:t>
            </w:r>
          </w:p>
          <w:p w14:paraId="5C154C79" w14:textId="77777777" w:rsidR="00644554" w:rsidRPr="00644554" w:rsidRDefault="00644554" w:rsidP="00644554">
            <w:pPr>
              <w:numPr>
                <w:ilvl w:val="0"/>
                <w:numId w:val="35"/>
              </w:numPr>
              <w:autoSpaceDE/>
              <w:autoSpaceDN/>
              <w:adjustRightInd/>
              <w:snapToGrid/>
              <w:spacing w:after="0"/>
              <w:jc w:val="left"/>
              <w:rPr>
                <w:rFonts w:eastAsia="宋体"/>
                <w:sz w:val="20"/>
                <w:szCs w:val="20"/>
                <w:lang w:eastAsia="ko-KR"/>
              </w:rPr>
            </w:pPr>
            <w:r w:rsidRPr="00644554">
              <w:rPr>
                <w:rFonts w:eastAsia="宋体"/>
                <w:sz w:val="20"/>
                <w:szCs w:val="20"/>
                <w:lang w:eastAsia="ko-KR"/>
              </w:rPr>
              <w:t xml:space="preserve">Alt2 (cf. ZTE-initiated offline discussion </w:t>
            </w:r>
            <w:r w:rsidRPr="00644554">
              <w:rPr>
                <w:rFonts w:eastAsia="宋体"/>
                <w:sz w:val="20"/>
                <w:szCs w:val="20"/>
                <w:lang w:eastAsia="ko-KR"/>
              </w:rPr>
              <w:fldChar w:fldCharType="begin"/>
            </w:r>
            <w:r w:rsidRPr="00644554">
              <w:rPr>
                <w:rFonts w:eastAsia="宋体"/>
                <w:sz w:val="20"/>
                <w:szCs w:val="20"/>
                <w:lang w:eastAsia="ko-KR"/>
              </w:rPr>
              <w:instrText xml:space="preserve"> REF _Ref529364780 \r \h  \* MERGEFORMAT </w:instrText>
            </w:r>
            <w:r w:rsidRPr="00644554">
              <w:rPr>
                <w:rFonts w:eastAsia="宋体"/>
                <w:sz w:val="20"/>
                <w:szCs w:val="20"/>
                <w:lang w:eastAsia="ko-KR"/>
              </w:rPr>
            </w:r>
            <w:r w:rsidRPr="00644554">
              <w:rPr>
                <w:rFonts w:eastAsia="宋体"/>
                <w:sz w:val="20"/>
                <w:szCs w:val="20"/>
                <w:lang w:eastAsia="ko-KR"/>
              </w:rPr>
              <w:fldChar w:fldCharType="separate"/>
            </w:r>
            <w:r w:rsidRPr="00644554">
              <w:rPr>
                <w:rFonts w:eastAsia="宋体"/>
                <w:sz w:val="20"/>
                <w:szCs w:val="20"/>
                <w:lang w:eastAsia="ko-KR"/>
              </w:rPr>
              <w:t>[9]</w:t>
            </w:r>
            <w:r w:rsidRPr="00644554">
              <w:rPr>
                <w:rFonts w:eastAsia="宋体"/>
                <w:sz w:val="20"/>
                <w:szCs w:val="20"/>
                <w:lang w:eastAsia="ko-KR"/>
              </w:rPr>
              <w:fldChar w:fldCharType="end"/>
            </w:r>
            <w:r w:rsidRPr="00644554">
              <w:rPr>
                <w:rFonts w:eastAsia="宋体"/>
                <w:sz w:val="20"/>
                <w:szCs w:val="20"/>
                <w:lang w:eastAsia="ko-KR"/>
              </w:rPr>
              <w:t xml:space="preserve">, previously labeled as Alt2’ or 2M’): </w:t>
            </w:r>
            <w:r w:rsidRPr="00644554">
              <w:rPr>
                <w:rFonts w:eastAsia="宋体"/>
                <w:color w:val="000000"/>
                <w:sz w:val="20"/>
                <w:szCs w:val="20"/>
                <w:lang w:eastAsia="ko-KR"/>
              </w:rPr>
              <w:t>UE reports the following for the quantization of the non-zero coefficients in </w:t>
            </w:r>
            <m:oMath>
              <m:sSub>
                <m:sSubPr>
                  <m:ctrlPr>
                    <w:rPr>
                      <w:rFonts w:ascii="Cambria Math" w:eastAsia="宋体" w:hAnsi="Cambria Math"/>
                      <w:iCs/>
                      <w:sz w:val="20"/>
                      <w:szCs w:val="20"/>
                      <w:lang w:eastAsia="zh-CN"/>
                    </w:rPr>
                  </m:ctrlPr>
                </m:sSubPr>
                <m:e>
                  <m:acc>
                    <m:accPr>
                      <m:chr m:val="̃"/>
                      <m:ctrlPr>
                        <w:rPr>
                          <w:rFonts w:ascii="Cambria Math" w:eastAsia="宋体" w:hAnsi="Cambria Math"/>
                          <w:b/>
                          <w:bCs/>
                          <w:iCs/>
                          <w:sz w:val="20"/>
                          <w:szCs w:val="20"/>
                          <w:lang w:eastAsia="zh-CN"/>
                        </w:rPr>
                      </m:ctrlPr>
                    </m:accPr>
                    <m:e>
                      <m:r>
                        <m:rPr>
                          <m:sty m:val="b"/>
                        </m:rPr>
                        <w:rPr>
                          <w:rFonts w:ascii="Cambria Math" w:eastAsia="宋体" w:hAnsi="Cambria Math"/>
                          <w:sz w:val="20"/>
                          <w:szCs w:val="20"/>
                          <w:lang w:eastAsia="ko-KR"/>
                        </w:rPr>
                        <m:t>W</m:t>
                      </m:r>
                    </m:e>
                  </m:acc>
                </m:e>
                <m:sub>
                  <m:r>
                    <m:rPr>
                      <m:sty m:val="p"/>
                    </m:rPr>
                    <w:rPr>
                      <w:rFonts w:ascii="Cambria Math" w:eastAsia="宋体" w:hAnsi="Cambria Math"/>
                      <w:sz w:val="20"/>
                      <w:szCs w:val="20"/>
                      <w:lang w:eastAsia="ko-KR"/>
                    </w:rPr>
                    <m:t>2</m:t>
                  </m:r>
                </m:sub>
              </m:sSub>
            </m:oMath>
          </w:p>
          <w:p w14:paraId="3823B731" w14:textId="77777777" w:rsidR="00644554" w:rsidRPr="00644554" w:rsidRDefault="00644554" w:rsidP="00644554">
            <w:pPr>
              <w:numPr>
                <w:ilvl w:val="1"/>
                <w:numId w:val="35"/>
              </w:numPr>
              <w:autoSpaceDE/>
              <w:autoSpaceDN/>
              <w:adjustRightInd/>
              <w:snapToGrid/>
              <w:spacing w:after="0"/>
              <w:jc w:val="left"/>
              <w:rPr>
                <w:rFonts w:eastAsia="宋体"/>
                <w:sz w:val="20"/>
                <w:szCs w:val="20"/>
                <w:lang w:eastAsia="ko-KR"/>
              </w:rPr>
            </w:pPr>
            <w:r w:rsidRPr="00644554">
              <w:rPr>
                <w:rFonts w:eastAsia="宋体"/>
                <w:sz w:val="20"/>
                <w:szCs w:val="20"/>
                <w:lang w:eastAsia="ko-KR"/>
              </w:rPr>
              <w:t xml:space="preserve">A </w:t>
            </w:r>
            <m:oMath>
              <m:d>
                <m:dPr>
                  <m:begChr m:val="⌈"/>
                  <m:endChr m:val="⌉"/>
                  <m:ctrlPr>
                    <w:rPr>
                      <w:rFonts w:ascii="Cambria Math" w:eastAsia="宋体" w:hAnsi="Cambria Math"/>
                      <w:i/>
                      <w:sz w:val="20"/>
                      <w:szCs w:val="20"/>
                      <w:lang w:eastAsia="ko-KR"/>
                    </w:rPr>
                  </m:ctrlPr>
                </m:dPr>
                <m:e>
                  <m:func>
                    <m:funcPr>
                      <m:ctrlPr>
                        <w:rPr>
                          <w:rFonts w:ascii="Cambria Math" w:eastAsia="宋体" w:hAnsi="Cambria Math"/>
                          <w:i/>
                          <w:sz w:val="20"/>
                          <w:szCs w:val="20"/>
                          <w:lang w:eastAsia="ko-KR"/>
                        </w:rPr>
                      </m:ctrlPr>
                    </m:funcPr>
                    <m:fName>
                      <m:sSub>
                        <m:sSubPr>
                          <m:ctrlPr>
                            <w:rPr>
                              <w:rFonts w:ascii="Cambria Math" w:eastAsia="宋体" w:hAnsi="Cambria Math"/>
                              <w:i/>
                              <w:sz w:val="20"/>
                              <w:szCs w:val="20"/>
                              <w:lang w:eastAsia="ko-KR"/>
                            </w:rPr>
                          </m:ctrlPr>
                        </m:sSubPr>
                        <m:e>
                          <m:r>
                            <m:rPr>
                              <m:sty m:val="p"/>
                            </m:rPr>
                            <w:rPr>
                              <w:rFonts w:ascii="Cambria Math" w:eastAsia="宋体" w:hAnsi="Cambria Math"/>
                              <w:sz w:val="20"/>
                              <w:szCs w:val="20"/>
                              <w:lang w:eastAsia="ko-KR"/>
                            </w:rPr>
                            <m:t>log</m:t>
                          </m:r>
                        </m:e>
                        <m:sub>
                          <m:r>
                            <w:rPr>
                              <w:rFonts w:ascii="Cambria Math" w:eastAsia="宋体" w:hAnsi="Cambria Math"/>
                              <w:sz w:val="20"/>
                              <w:szCs w:val="20"/>
                              <w:lang w:eastAsia="ko-KR"/>
                            </w:rPr>
                            <m:t>2</m:t>
                          </m:r>
                        </m:sub>
                      </m:sSub>
                    </m:fName>
                    <m:e>
                      <m:sSub>
                        <m:sSubPr>
                          <m:ctrlPr>
                            <w:rPr>
                              <w:rFonts w:ascii="Cambria Math" w:eastAsia="宋体" w:hAnsi="Cambria Math"/>
                              <w:i/>
                              <w:sz w:val="20"/>
                              <w:szCs w:val="20"/>
                              <w:lang w:eastAsia="ko-KR"/>
                            </w:rPr>
                          </m:ctrlPr>
                        </m:sSubPr>
                        <m:e>
                          <m:r>
                            <w:rPr>
                              <w:rFonts w:ascii="Cambria Math" w:eastAsia="宋体" w:hAnsi="Cambria Math"/>
                              <w:sz w:val="20"/>
                              <w:szCs w:val="20"/>
                              <w:lang w:eastAsia="ko-KR"/>
                            </w:rPr>
                            <m:t>K</m:t>
                          </m:r>
                        </m:e>
                        <m:sub>
                          <m:r>
                            <w:rPr>
                              <w:rFonts w:ascii="Cambria Math" w:eastAsia="宋体" w:hAnsi="Cambria Math"/>
                              <w:sz w:val="20"/>
                              <w:szCs w:val="20"/>
                              <w:lang w:eastAsia="ko-KR"/>
                            </w:rPr>
                            <m:t>NZ</m:t>
                          </m:r>
                        </m:sub>
                      </m:sSub>
                    </m:e>
                  </m:func>
                </m:e>
              </m:d>
            </m:oMath>
            <w:r w:rsidRPr="00644554">
              <w:rPr>
                <w:rFonts w:eastAsia="宋体"/>
                <w:sz w:val="20"/>
                <w:szCs w:val="20"/>
                <w:lang w:eastAsia="ko-KR"/>
              </w:rPr>
              <w:t xml:space="preserve">-bit indicator for the strongest coefficient index </w:t>
            </w:r>
            <m:oMath>
              <m:d>
                <m:dPr>
                  <m:ctrlPr>
                    <w:rPr>
                      <w:rFonts w:ascii="Cambria Math" w:eastAsia="宋体" w:hAnsi="Cambria Math"/>
                      <w:i/>
                      <w:sz w:val="20"/>
                      <w:szCs w:val="20"/>
                      <w:lang w:eastAsia="ko-KR"/>
                    </w:rPr>
                  </m:ctrlPr>
                </m:dPr>
                <m:e>
                  <m:sSup>
                    <m:sSupPr>
                      <m:ctrlPr>
                        <w:rPr>
                          <w:rFonts w:ascii="Cambria Math" w:eastAsia="宋体" w:hAnsi="Cambria Math"/>
                          <w:i/>
                          <w:sz w:val="20"/>
                          <w:szCs w:val="20"/>
                          <w:lang w:eastAsia="ko-KR"/>
                        </w:rPr>
                      </m:ctrlPr>
                    </m:sSupPr>
                    <m:e>
                      <m:r>
                        <w:rPr>
                          <w:rFonts w:ascii="Cambria Math" w:eastAsia="宋体" w:hAnsi="Cambria Math"/>
                          <w:sz w:val="20"/>
                          <w:szCs w:val="20"/>
                          <w:lang w:eastAsia="ko-KR"/>
                        </w:rPr>
                        <m:t>l</m:t>
                      </m:r>
                    </m:e>
                    <m:sup>
                      <m:r>
                        <w:rPr>
                          <w:rFonts w:ascii="Cambria Math" w:eastAsia="宋体" w:hAnsi="Cambria Math"/>
                          <w:sz w:val="20"/>
                          <w:szCs w:val="20"/>
                          <w:lang w:eastAsia="ko-KR"/>
                        </w:rPr>
                        <m:t>*</m:t>
                      </m:r>
                    </m:sup>
                  </m:sSup>
                  <m:r>
                    <w:rPr>
                      <w:rFonts w:ascii="Cambria Math" w:eastAsia="宋体" w:hAnsi="Cambria Math"/>
                      <w:sz w:val="20"/>
                      <w:szCs w:val="20"/>
                      <w:lang w:eastAsia="ko-KR"/>
                    </w:rPr>
                    <m:t>,</m:t>
                  </m:r>
                  <m:sSup>
                    <m:sSupPr>
                      <m:ctrlPr>
                        <w:rPr>
                          <w:rFonts w:ascii="Cambria Math" w:eastAsia="宋体" w:hAnsi="Cambria Math"/>
                          <w:i/>
                          <w:sz w:val="20"/>
                          <w:szCs w:val="20"/>
                          <w:lang w:eastAsia="ko-KR"/>
                        </w:rPr>
                      </m:ctrlPr>
                    </m:sSupPr>
                    <m:e>
                      <m:r>
                        <w:rPr>
                          <w:rFonts w:ascii="Cambria Math" w:eastAsia="宋体" w:hAnsi="Cambria Math"/>
                          <w:sz w:val="20"/>
                          <w:szCs w:val="20"/>
                          <w:lang w:eastAsia="ko-KR"/>
                        </w:rPr>
                        <m:t>m</m:t>
                      </m:r>
                    </m:e>
                    <m:sup>
                      <m:r>
                        <w:rPr>
                          <w:rFonts w:ascii="Cambria Math" w:eastAsia="宋体" w:hAnsi="Cambria Math"/>
                          <w:sz w:val="20"/>
                          <w:szCs w:val="20"/>
                          <w:lang w:eastAsia="ko-KR"/>
                        </w:rPr>
                        <m:t>*</m:t>
                      </m:r>
                    </m:sup>
                  </m:sSup>
                </m:e>
              </m:d>
            </m:oMath>
          </w:p>
          <w:p w14:paraId="4D37A898" w14:textId="77777777" w:rsidR="00644554" w:rsidRPr="00644554" w:rsidRDefault="00644554" w:rsidP="00644554">
            <w:pPr>
              <w:numPr>
                <w:ilvl w:val="2"/>
                <w:numId w:val="35"/>
              </w:numPr>
              <w:autoSpaceDE/>
              <w:autoSpaceDN/>
              <w:adjustRightInd/>
              <w:snapToGrid/>
              <w:spacing w:after="0"/>
              <w:jc w:val="left"/>
              <w:rPr>
                <w:rFonts w:eastAsia="宋体"/>
                <w:sz w:val="20"/>
                <w:szCs w:val="20"/>
                <w:lang w:eastAsia="ko-KR"/>
              </w:rPr>
            </w:pPr>
            <w:r w:rsidRPr="00644554">
              <w:rPr>
                <w:rFonts w:eastAsia="宋体"/>
                <w:color w:val="000000"/>
                <w:sz w:val="20"/>
                <w:szCs w:val="20"/>
                <w:lang w:eastAsia="ko-KR"/>
              </w:rPr>
              <w:t xml:space="preserve">Strongest coefficient </w:t>
            </w:r>
            <m:oMath>
              <m:sSub>
                <m:sSubPr>
                  <m:ctrlPr>
                    <w:rPr>
                      <w:rFonts w:ascii="Cambria Math" w:eastAsia="宋体" w:hAnsi="Cambria Math"/>
                      <w:i/>
                      <w:sz w:val="20"/>
                      <w:szCs w:val="20"/>
                      <w:lang w:eastAsia="ko-KR"/>
                    </w:rPr>
                  </m:ctrlPr>
                </m:sSubPr>
                <m:e>
                  <m:r>
                    <w:rPr>
                      <w:rFonts w:ascii="Cambria Math" w:eastAsia="宋体" w:hAnsi="Cambria Math"/>
                      <w:sz w:val="20"/>
                      <w:szCs w:val="20"/>
                      <w:lang w:eastAsia="ko-KR"/>
                    </w:rPr>
                    <m:t>c</m:t>
                  </m:r>
                </m:e>
                <m:sub>
                  <m:sSup>
                    <m:sSupPr>
                      <m:ctrlPr>
                        <w:rPr>
                          <w:rFonts w:ascii="Cambria Math" w:eastAsia="宋体" w:hAnsi="Cambria Math"/>
                          <w:i/>
                          <w:sz w:val="20"/>
                          <w:szCs w:val="20"/>
                          <w:lang w:eastAsia="ko-KR"/>
                        </w:rPr>
                      </m:ctrlPr>
                    </m:sSupPr>
                    <m:e>
                      <m:r>
                        <w:rPr>
                          <w:rFonts w:ascii="Cambria Math" w:eastAsia="宋体" w:hAnsi="Cambria Math"/>
                          <w:sz w:val="20"/>
                          <w:szCs w:val="20"/>
                          <w:lang w:eastAsia="ko-KR"/>
                        </w:rPr>
                        <m:t>l</m:t>
                      </m:r>
                    </m:e>
                    <m:sup>
                      <m:r>
                        <w:rPr>
                          <w:rFonts w:ascii="Cambria Math" w:eastAsia="宋体" w:hAnsi="Cambria Math"/>
                          <w:sz w:val="20"/>
                          <w:szCs w:val="20"/>
                          <w:lang w:eastAsia="ko-KR"/>
                        </w:rPr>
                        <m:t>*</m:t>
                      </m:r>
                    </m:sup>
                  </m:sSup>
                  <m:r>
                    <w:rPr>
                      <w:rFonts w:ascii="Cambria Math" w:eastAsia="宋体" w:hAnsi="Cambria Math"/>
                      <w:sz w:val="20"/>
                      <w:szCs w:val="20"/>
                      <w:lang w:eastAsia="ko-KR"/>
                    </w:rPr>
                    <m:t>,</m:t>
                  </m:r>
                  <m:sSup>
                    <m:sSupPr>
                      <m:ctrlPr>
                        <w:rPr>
                          <w:rFonts w:ascii="Cambria Math" w:eastAsia="宋体" w:hAnsi="Cambria Math"/>
                          <w:i/>
                          <w:sz w:val="20"/>
                          <w:szCs w:val="20"/>
                          <w:lang w:eastAsia="ko-KR"/>
                        </w:rPr>
                      </m:ctrlPr>
                    </m:sSupPr>
                    <m:e>
                      <m:r>
                        <w:rPr>
                          <w:rFonts w:ascii="Cambria Math" w:eastAsia="宋体" w:hAnsi="Cambria Math"/>
                          <w:sz w:val="20"/>
                          <w:szCs w:val="20"/>
                          <w:lang w:eastAsia="ko-KR"/>
                        </w:rPr>
                        <m:t>m</m:t>
                      </m:r>
                    </m:e>
                    <m:sup>
                      <m:r>
                        <w:rPr>
                          <w:rFonts w:ascii="Cambria Math" w:eastAsia="宋体" w:hAnsi="Cambria Math"/>
                          <w:sz w:val="20"/>
                          <w:szCs w:val="20"/>
                          <w:lang w:eastAsia="ko-KR"/>
                        </w:rPr>
                        <m:t>*</m:t>
                      </m:r>
                    </m:sup>
                  </m:sSup>
                </m:sub>
              </m:sSub>
              <m:r>
                <w:rPr>
                  <w:rFonts w:ascii="Cambria Math" w:eastAsia="宋体" w:hAnsi="Cambria Math"/>
                  <w:sz w:val="20"/>
                  <w:szCs w:val="20"/>
                  <w:lang w:eastAsia="ko-KR"/>
                </w:rPr>
                <m:t>=1</m:t>
              </m:r>
            </m:oMath>
            <w:r w:rsidRPr="00644554">
              <w:rPr>
                <w:rFonts w:eastAsia="宋体"/>
                <w:color w:val="000000"/>
                <w:sz w:val="20"/>
                <w:szCs w:val="20"/>
                <w:lang w:eastAsia="ko-KR"/>
              </w:rPr>
              <w:t xml:space="preserve"> (hence its amplitude/phase are not reported)</w:t>
            </w:r>
          </w:p>
          <w:p w14:paraId="6B4BA83B" w14:textId="77777777" w:rsidR="00644554" w:rsidRPr="00644554" w:rsidRDefault="00644554" w:rsidP="00644554">
            <w:pPr>
              <w:numPr>
                <w:ilvl w:val="1"/>
                <w:numId w:val="35"/>
              </w:numPr>
              <w:autoSpaceDE/>
              <w:autoSpaceDN/>
              <w:adjustRightInd/>
              <w:snapToGrid/>
              <w:spacing w:after="0"/>
              <w:jc w:val="left"/>
              <w:rPr>
                <w:rFonts w:eastAsia="宋体"/>
                <w:sz w:val="20"/>
                <w:szCs w:val="20"/>
                <w:lang w:eastAsia="ko-KR"/>
              </w:rPr>
            </w:pPr>
            <w:r w:rsidRPr="00644554">
              <w:rPr>
                <w:rFonts w:eastAsia="宋体"/>
                <w:color w:val="000000"/>
                <w:sz w:val="20"/>
                <w:szCs w:val="20"/>
                <w:lang w:eastAsia="ko-KR"/>
              </w:rPr>
              <w:t>Two polarization-specific reference amplitudes:</w:t>
            </w:r>
          </w:p>
          <w:p w14:paraId="5081D78B" w14:textId="77777777" w:rsidR="00644554" w:rsidRPr="00644554" w:rsidRDefault="00644554" w:rsidP="00644554">
            <w:pPr>
              <w:numPr>
                <w:ilvl w:val="2"/>
                <w:numId w:val="35"/>
              </w:numPr>
              <w:autoSpaceDE/>
              <w:autoSpaceDN/>
              <w:adjustRightInd/>
              <w:snapToGrid/>
              <w:spacing w:after="0"/>
              <w:jc w:val="left"/>
              <w:rPr>
                <w:rFonts w:eastAsia="宋体"/>
                <w:sz w:val="20"/>
                <w:szCs w:val="20"/>
                <w:lang w:eastAsia="ko-KR"/>
              </w:rPr>
            </w:pPr>
            <w:r w:rsidRPr="00644554">
              <w:rPr>
                <w:rFonts w:eastAsia="宋体"/>
                <w:color w:val="000000"/>
                <w:sz w:val="20"/>
                <w:szCs w:val="20"/>
                <w:lang w:eastAsia="ko-KR"/>
              </w:rPr>
              <w:t xml:space="preserve">For the polarization associated with the strongest coefficient </w:t>
            </w:r>
            <m:oMath>
              <m:sSub>
                <m:sSubPr>
                  <m:ctrlPr>
                    <w:rPr>
                      <w:rFonts w:ascii="Cambria Math" w:eastAsia="宋体" w:hAnsi="Cambria Math"/>
                      <w:i/>
                      <w:sz w:val="20"/>
                      <w:szCs w:val="20"/>
                      <w:lang w:eastAsia="ko-KR"/>
                    </w:rPr>
                  </m:ctrlPr>
                </m:sSubPr>
                <m:e>
                  <m:r>
                    <w:rPr>
                      <w:rFonts w:ascii="Cambria Math" w:eastAsia="宋体" w:hAnsi="Cambria Math"/>
                      <w:sz w:val="20"/>
                      <w:szCs w:val="20"/>
                      <w:lang w:eastAsia="ko-KR"/>
                    </w:rPr>
                    <m:t>c</m:t>
                  </m:r>
                </m:e>
                <m:sub>
                  <m:sSup>
                    <m:sSupPr>
                      <m:ctrlPr>
                        <w:rPr>
                          <w:rFonts w:ascii="Cambria Math" w:eastAsia="宋体" w:hAnsi="Cambria Math"/>
                          <w:i/>
                          <w:sz w:val="20"/>
                          <w:szCs w:val="20"/>
                          <w:lang w:eastAsia="ko-KR"/>
                        </w:rPr>
                      </m:ctrlPr>
                    </m:sSupPr>
                    <m:e>
                      <m:r>
                        <w:rPr>
                          <w:rFonts w:ascii="Cambria Math" w:eastAsia="宋体" w:hAnsi="Cambria Math"/>
                          <w:sz w:val="20"/>
                          <w:szCs w:val="20"/>
                          <w:lang w:eastAsia="ko-KR"/>
                        </w:rPr>
                        <m:t>l</m:t>
                      </m:r>
                    </m:e>
                    <m:sup>
                      <m:r>
                        <w:rPr>
                          <w:rFonts w:ascii="Cambria Math" w:eastAsia="宋体" w:hAnsi="Cambria Math"/>
                          <w:sz w:val="20"/>
                          <w:szCs w:val="20"/>
                          <w:lang w:eastAsia="ko-KR"/>
                        </w:rPr>
                        <m:t>*</m:t>
                      </m:r>
                    </m:sup>
                  </m:sSup>
                  <m:r>
                    <w:rPr>
                      <w:rFonts w:ascii="Cambria Math" w:eastAsia="宋体" w:hAnsi="Cambria Math"/>
                      <w:sz w:val="20"/>
                      <w:szCs w:val="20"/>
                      <w:lang w:eastAsia="ko-KR"/>
                    </w:rPr>
                    <m:t>,</m:t>
                  </m:r>
                  <m:sSup>
                    <m:sSupPr>
                      <m:ctrlPr>
                        <w:rPr>
                          <w:rFonts w:ascii="Cambria Math" w:eastAsia="宋体" w:hAnsi="Cambria Math"/>
                          <w:i/>
                          <w:sz w:val="20"/>
                          <w:szCs w:val="20"/>
                          <w:lang w:eastAsia="ko-KR"/>
                        </w:rPr>
                      </m:ctrlPr>
                    </m:sSupPr>
                    <m:e>
                      <m:r>
                        <w:rPr>
                          <w:rFonts w:ascii="Cambria Math" w:eastAsia="宋体" w:hAnsi="Cambria Math"/>
                          <w:sz w:val="20"/>
                          <w:szCs w:val="20"/>
                          <w:lang w:eastAsia="ko-KR"/>
                        </w:rPr>
                        <m:t>m</m:t>
                      </m:r>
                    </m:e>
                    <m:sup>
                      <m:r>
                        <w:rPr>
                          <w:rFonts w:ascii="Cambria Math" w:eastAsia="宋体" w:hAnsi="Cambria Math"/>
                          <w:sz w:val="20"/>
                          <w:szCs w:val="20"/>
                          <w:lang w:eastAsia="ko-KR"/>
                        </w:rPr>
                        <m:t>*</m:t>
                      </m:r>
                    </m:sup>
                  </m:sSup>
                </m:sub>
              </m:sSub>
              <m:r>
                <w:rPr>
                  <w:rFonts w:ascii="Cambria Math" w:eastAsia="宋体" w:hAnsi="Cambria Math"/>
                  <w:sz w:val="20"/>
                  <w:szCs w:val="20"/>
                  <w:lang w:eastAsia="ko-KR"/>
                </w:rPr>
                <m:t>=1</m:t>
              </m:r>
            </m:oMath>
            <w:r w:rsidRPr="00644554">
              <w:rPr>
                <w:rFonts w:eastAsia="宋体"/>
                <w:color w:val="000000"/>
                <w:sz w:val="20"/>
                <w:szCs w:val="20"/>
                <w:lang w:eastAsia="ko-KR"/>
              </w:rPr>
              <w:t>, since the reference amplitude = 1, it is not reported</w:t>
            </w:r>
          </w:p>
          <w:p w14:paraId="2036CFEE" w14:textId="77777777" w:rsidR="00644554" w:rsidRPr="00644554" w:rsidRDefault="00644554" w:rsidP="00644554">
            <w:pPr>
              <w:numPr>
                <w:ilvl w:val="2"/>
                <w:numId w:val="35"/>
              </w:numPr>
              <w:autoSpaceDE/>
              <w:autoSpaceDN/>
              <w:adjustRightInd/>
              <w:snapToGrid/>
              <w:spacing w:after="0"/>
              <w:jc w:val="left"/>
              <w:rPr>
                <w:rFonts w:eastAsia="宋体"/>
                <w:sz w:val="20"/>
                <w:szCs w:val="20"/>
                <w:lang w:eastAsia="ko-KR"/>
              </w:rPr>
            </w:pPr>
            <w:r w:rsidRPr="00644554">
              <w:rPr>
                <w:rFonts w:eastAsia="宋体"/>
                <w:color w:val="000000"/>
                <w:sz w:val="20"/>
                <w:szCs w:val="20"/>
                <w:lang w:eastAsia="ko-KR"/>
              </w:rPr>
              <w:t xml:space="preserve">For the other polarization, reference amplitude is quantized to 4 bits  </w:t>
            </w:r>
          </w:p>
          <w:p w14:paraId="71D3AE88" w14:textId="77777777" w:rsidR="00644554" w:rsidRPr="00644554" w:rsidRDefault="00644554" w:rsidP="00644554">
            <w:pPr>
              <w:numPr>
                <w:ilvl w:val="3"/>
                <w:numId w:val="35"/>
              </w:numPr>
              <w:autoSpaceDE/>
              <w:autoSpaceDN/>
              <w:adjustRightInd/>
              <w:snapToGrid/>
              <w:spacing w:after="0"/>
              <w:jc w:val="left"/>
              <w:rPr>
                <w:rFonts w:eastAsia="宋体"/>
                <w:sz w:val="20"/>
                <w:szCs w:val="20"/>
                <w:lang w:eastAsia="ko-KR"/>
              </w:rPr>
            </w:pPr>
            <w:r w:rsidRPr="00644554">
              <w:rPr>
                <w:rFonts w:eastAsia="宋体"/>
                <w:color w:val="000000"/>
                <w:sz w:val="20"/>
                <w:szCs w:val="20"/>
                <w:lang w:eastAsia="ko-KR"/>
              </w:rPr>
              <w:t>The alphabet is </w:t>
            </w:r>
            <m:oMath>
              <m:r>
                <m:rPr>
                  <m:sty m:val="p"/>
                </m:rPr>
                <w:rPr>
                  <w:rFonts w:ascii="Cambria Math" w:eastAsia="宋体" w:hAnsi="Cambria Math"/>
                  <w:sz w:val="20"/>
                  <w:szCs w:val="20"/>
                  <w:lang w:eastAsia="ko-KR"/>
                </w:rPr>
                <m:t>{1,</m:t>
              </m:r>
              <m:sSup>
                <m:sSupPr>
                  <m:ctrlPr>
                    <w:rPr>
                      <w:rFonts w:ascii="Cambria Math" w:eastAsia="宋体" w:hAnsi="Cambria Math"/>
                      <w:sz w:val="20"/>
                      <w:szCs w:val="20"/>
                      <w:lang w:eastAsia="zh-CN"/>
                    </w:rPr>
                  </m:ctrlPr>
                </m:sSupPr>
                <m:e>
                  <m:d>
                    <m:dPr>
                      <m:ctrlPr>
                        <w:rPr>
                          <w:rFonts w:ascii="Cambria Math" w:eastAsia="宋体" w:hAnsi="Cambria Math"/>
                          <w:sz w:val="20"/>
                          <w:szCs w:val="20"/>
                          <w:lang w:eastAsia="zh-CN"/>
                        </w:rPr>
                      </m:ctrlPr>
                    </m:dPr>
                    <m:e>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ko-KR"/>
                            </w:rPr>
                            <m:t>1</m:t>
                          </m:r>
                        </m:num>
                        <m:den>
                          <m:r>
                            <m:rPr>
                              <m:sty m:val="p"/>
                            </m:rPr>
                            <w:rPr>
                              <w:rFonts w:ascii="Cambria Math" w:eastAsia="宋体" w:hAnsi="Cambria Math"/>
                              <w:sz w:val="20"/>
                              <w:szCs w:val="20"/>
                              <w:lang w:eastAsia="ko-KR"/>
                            </w:rPr>
                            <m:t>2</m:t>
                          </m:r>
                        </m:den>
                      </m:f>
                    </m:e>
                  </m:d>
                </m:e>
                <m:sup>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ko-KR"/>
                        </w:rPr>
                        <m:t>1</m:t>
                      </m:r>
                    </m:num>
                    <m:den>
                      <m:r>
                        <m:rPr>
                          <m:sty m:val="p"/>
                        </m:rPr>
                        <w:rPr>
                          <w:rFonts w:ascii="Cambria Math" w:eastAsia="宋体" w:hAnsi="Cambria Math"/>
                          <w:sz w:val="20"/>
                          <w:szCs w:val="20"/>
                          <w:lang w:eastAsia="ko-KR"/>
                        </w:rPr>
                        <m:t>4</m:t>
                      </m:r>
                    </m:den>
                  </m:f>
                </m:sup>
              </m:sSup>
              <m:r>
                <m:rPr>
                  <m:sty m:val="p"/>
                </m:rPr>
                <w:rPr>
                  <w:rFonts w:ascii="Cambria Math" w:eastAsia="宋体" w:hAnsi="Cambria Math"/>
                  <w:sz w:val="20"/>
                  <w:szCs w:val="20"/>
                  <w:lang w:eastAsia="ko-KR"/>
                </w:rPr>
                <m:t>,</m:t>
              </m:r>
              <m:sSup>
                <m:sSupPr>
                  <m:ctrlPr>
                    <w:rPr>
                      <w:rFonts w:ascii="Cambria Math" w:eastAsia="宋体" w:hAnsi="Cambria Math"/>
                      <w:sz w:val="20"/>
                      <w:szCs w:val="20"/>
                      <w:lang w:eastAsia="zh-CN"/>
                    </w:rPr>
                  </m:ctrlPr>
                </m:sSupPr>
                <m:e>
                  <m:d>
                    <m:dPr>
                      <m:ctrlPr>
                        <w:rPr>
                          <w:rFonts w:ascii="Cambria Math" w:eastAsia="宋体" w:hAnsi="Cambria Math"/>
                          <w:sz w:val="20"/>
                          <w:szCs w:val="20"/>
                          <w:lang w:eastAsia="zh-CN"/>
                        </w:rPr>
                      </m:ctrlPr>
                    </m:dPr>
                    <m:e>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ko-KR"/>
                            </w:rPr>
                            <m:t>1</m:t>
                          </m:r>
                        </m:num>
                        <m:den>
                          <m:r>
                            <m:rPr>
                              <m:sty m:val="p"/>
                            </m:rPr>
                            <w:rPr>
                              <w:rFonts w:ascii="Cambria Math" w:eastAsia="宋体" w:hAnsi="Cambria Math"/>
                              <w:sz w:val="20"/>
                              <w:szCs w:val="20"/>
                              <w:lang w:eastAsia="ko-KR"/>
                            </w:rPr>
                            <m:t>4</m:t>
                          </m:r>
                        </m:den>
                      </m:f>
                    </m:e>
                  </m:d>
                </m:e>
                <m:sup>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ko-KR"/>
                        </w:rPr>
                        <m:t>1</m:t>
                      </m:r>
                    </m:num>
                    <m:den>
                      <m:r>
                        <m:rPr>
                          <m:sty m:val="p"/>
                        </m:rPr>
                        <w:rPr>
                          <w:rFonts w:ascii="Cambria Math" w:eastAsia="宋体" w:hAnsi="Cambria Math"/>
                          <w:sz w:val="20"/>
                          <w:szCs w:val="20"/>
                          <w:lang w:eastAsia="ko-KR"/>
                        </w:rPr>
                        <m:t>4</m:t>
                      </m:r>
                    </m:den>
                  </m:f>
                </m:sup>
              </m:sSup>
              <m:r>
                <m:rPr>
                  <m:sty m:val="p"/>
                </m:rPr>
                <w:rPr>
                  <w:rFonts w:ascii="Cambria Math" w:eastAsia="宋体" w:hAnsi="Cambria Math"/>
                  <w:sz w:val="20"/>
                  <w:szCs w:val="20"/>
                  <w:lang w:eastAsia="ko-KR"/>
                </w:rPr>
                <m:t>,</m:t>
              </m:r>
              <m:sSup>
                <m:sSupPr>
                  <m:ctrlPr>
                    <w:rPr>
                      <w:rFonts w:ascii="Cambria Math" w:eastAsia="宋体" w:hAnsi="Cambria Math"/>
                      <w:sz w:val="20"/>
                      <w:szCs w:val="20"/>
                      <w:lang w:eastAsia="zh-CN"/>
                    </w:rPr>
                  </m:ctrlPr>
                </m:sSupPr>
                <m:e>
                  <m:d>
                    <m:dPr>
                      <m:ctrlPr>
                        <w:rPr>
                          <w:rFonts w:ascii="Cambria Math" w:eastAsia="宋体" w:hAnsi="Cambria Math"/>
                          <w:sz w:val="20"/>
                          <w:szCs w:val="20"/>
                          <w:lang w:eastAsia="zh-CN"/>
                        </w:rPr>
                      </m:ctrlPr>
                    </m:dPr>
                    <m:e>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ko-KR"/>
                            </w:rPr>
                            <m:t>1</m:t>
                          </m:r>
                        </m:num>
                        <m:den>
                          <m:r>
                            <m:rPr>
                              <m:sty m:val="p"/>
                            </m:rPr>
                            <w:rPr>
                              <w:rFonts w:ascii="Cambria Math" w:eastAsia="宋体" w:hAnsi="Cambria Math"/>
                              <w:sz w:val="20"/>
                              <w:szCs w:val="20"/>
                              <w:lang w:eastAsia="ko-KR"/>
                            </w:rPr>
                            <m:t>8</m:t>
                          </m:r>
                        </m:den>
                      </m:f>
                    </m:e>
                  </m:d>
                </m:e>
                <m:sup>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ko-KR"/>
                        </w:rPr>
                        <m:t>1</m:t>
                      </m:r>
                    </m:num>
                    <m:den>
                      <m:r>
                        <m:rPr>
                          <m:sty m:val="p"/>
                        </m:rPr>
                        <w:rPr>
                          <w:rFonts w:ascii="Cambria Math" w:eastAsia="宋体" w:hAnsi="Cambria Math"/>
                          <w:sz w:val="20"/>
                          <w:szCs w:val="20"/>
                          <w:lang w:eastAsia="ko-KR"/>
                        </w:rPr>
                        <m:t>4</m:t>
                      </m:r>
                    </m:den>
                  </m:f>
                </m:sup>
              </m:sSup>
              <m:r>
                <m:rPr>
                  <m:sty m:val="p"/>
                </m:rPr>
                <w:rPr>
                  <w:rFonts w:ascii="Cambria Math" w:eastAsia="宋体" w:hAnsi="Cambria Math"/>
                  <w:sz w:val="20"/>
                  <w:szCs w:val="20"/>
                  <w:lang w:eastAsia="ko-KR"/>
                </w:rPr>
                <m:t>,…,</m:t>
              </m:r>
              <m:sSup>
                <m:sSupPr>
                  <m:ctrlPr>
                    <w:rPr>
                      <w:rFonts w:ascii="Cambria Math" w:eastAsia="宋体" w:hAnsi="Cambria Math"/>
                      <w:sz w:val="20"/>
                      <w:szCs w:val="20"/>
                      <w:lang w:eastAsia="zh-CN"/>
                    </w:rPr>
                  </m:ctrlPr>
                </m:sSupPr>
                <m:e>
                  <m:d>
                    <m:dPr>
                      <m:ctrlPr>
                        <w:rPr>
                          <w:rFonts w:ascii="Cambria Math" w:eastAsia="宋体" w:hAnsi="Cambria Math"/>
                          <w:sz w:val="20"/>
                          <w:szCs w:val="20"/>
                          <w:lang w:eastAsia="zh-CN"/>
                        </w:rPr>
                      </m:ctrlPr>
                    </m:dPr>
                    <m:e>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ko-KR"/>
                            </w:rPr>
                            <m:t>1</m:t>
                          </m:r>
                        </m:num>
                        <m:den>
                          <m:sSup>
                            <m:sSupPr>
                              <m:ctrlPr>
                                <w:rPr>
                                  <w:rFonts w:ascii="Cambria Math" w:eastAsia="宋体" w:hAnsi="Cambria Math"/>
                                  <w:sz w:val="20"/>
                                  <w:szCs w:val="20"/>
                                  <w:lang w:eastAsia="zh-CN"/>
                                </w:rPr>
                              </m:ctrlPr>
                            </m:sSupPr>
                            <m:e>
                              <m:r>
                                <m:rPr>
                                  <m:sty m:val="p"/>
                                </m:rPr>
                                <w:rPr>
                                  <w:rFonts w:ascii="Cambria Math" w:eastAsia="宋体" w:hAnsi="Cambria Math"/>
                                  <w:sz w:val="20"/>
                                  <w:szCs w:val="20"/>
                                  <w:lang w:eastAsia="ko-KR"/>
                                </w:rPr>
                                <m:t>2</m:t>
                              </m:r>
                            </m:e>
                            <m:sup>
                              <m:r>
                                <m:rPr>
                                  <m:sty m:val="p"/>
                                </m:rPr>
                                <w:rPr>
                                  <w:rFonts w:ascii="Cambria Math" w:eastAsia="宋体" w:hAnsi="Cambria Math"/>
                                  <w:sz w:val="20"/>
                                  <w:szCs w:val="20"/>
                                  <w:lang w:eastAsia="ko-KR"/>
                                </w:rPr>
                                <m:t>14</m:t>
                              </m:r>
                            </m:sup>
                          </m:sSup>
                        </m:den>
                      </m:f>
                    </m:e>
                  </m:d>
                </m:e>
                <m:sup>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ko-KR"/>
                        </w:rPr>
                        <m:t>1</m:t>
                      </m:r>
                    </m:num>
                    <m:den>
                      <m:r>
                        <m:rPr>
                          <m:sty m:val="p"/>
                        </m:rPr>
                        <w:rPr>
                          <w:rFonts w:ascii="Cambria Math" w:eastAsia="宋体" w:hAnsi="Cambria Math"/>
                          <w:sz w:val="20"/>
                          <w:szCs w:val="20"/>
                          <w:lang w:eastAsia="ko-KR"/>
                        </w:rPr>
                        <m:t>4</m:t>
                      </m:r>
                    </m:den>
                  </m:f>
                </m:sup>
              </m:sSup>
              <m:r>
                <m:rPr>
                  <m:sty m:val="p"/>
                </m:rPr>
                <w:rPr>
                  <w:rFonts w:ascii="Cambria Math" w:eastAsia="宋体" w:hAnsi="Cambria Math"/>
                  <w:sz w:val="20"/>
                  <w:szCs w:val="20"/>
                  <w:lang w:eastAsia="ko-KR"/>
                </w:rPr>
                <m:t xml:space="preserve"> , 0}</m:t>
              </m:r>
            </m:oMath>
            <w:r w:rsidRPr="00644554">
              <w:rPr>
                <w:rFonts w:eastAsia="宋体"/>
                <w:color w:val="000000"/>
                <w:sz w:val="20"/>
                <w:szCs w:val="20"/>
                <w:lang w:eastAsia="ko-KR"/>
              </w:rPr>
              <w:t> (-1.5dB step size)</w:t>
            </w:r>
          </w:p>
          <w:p w14:paraId="60DB85C6" w14:textId="77777777" w:rsidR="00644554" w:rsidRPr="00644554" w:rsidRDefault="00644554" w:rsidP="00644554">
            <w:pPr>
              <w:numPr>
                <w:ilvl w:val="1"/>
                <w:numId w:val="35"/>
              </w:numPr>
              <w:autoSpaceDE/>
              <w:autoSpaceDN/>
              <w:adjustRightInd/>
              <w:snapToGrid/>
              <w:spacing w:after="0"/>
              <w:jc w:val="left"/>
              <w:rPr>
                <w:rFonts w:eastAsia="宋体"/>
                <w:sz w:val="20"/>
                <w:szCs w:val="20"/>
                <w:lang w:eastAsia="ko-KR"/>
              </w:rPr>
            </w:pPr>
            <w:r w:rsidRPr="00644554">
              <w:rPr>
                <w:rFonts w:eastAsia="宋体"/>
                <w:sz w:val="20"/>
                <w:szCs w:val="20"/>
                <w:lang w:eastAsia="ko-KR"/>
              </w:rPr>
              <w:t xml:space="preserve">For </w:t>
            </w:r>
            <m:oMath>
              <m:d>
                <m:dPr>
                  <m:begChr m:val="{"/>
                  <m:endChr m:val="}"/>
                  <m:ctrlPr>
                    <w:rPr>
                      <w:rFonts w:ascii="Cambria Math" w:eastAsia="宋体" w:hAnsi="Cambria Math"/>
                      <w:i/>
                      <w:sz w:val="20"/>
                      <w:szCs w:val="20"/>
                      <w:lang w:eastAsia="ko-KR"/>
                    </w:rPr>
                  </m:ctrlPr>
                </m:dPr>
                <m:e>
                  <m:sSub>
                    <m:sSubPr>
                      <m:ctrlPr>
                        <w:rPr>
                          <w:rFonts w:ascii="Cambria Math" w:eastAsia="宋体" w:hAnsi="Cambria Math"/>
                          <w:i/>
                          <w:sz w:val="20"/>
                          <w:szCs w:val="20"/>
                          <w:lang w:eastAsia="ko-KR"/>
                        </w:rPr>
                      </m:ctrlPr>
                    </m:sSubPr>
                    <m:e>
                      <m:r>
                        <w:rPr>
                          <w:rFonts w:ascii="Cambria Math" w:eastAsia="宋体" w:hAnsi="Cambria Math"/>
                          <w:sz w:val="20"/>
                          <w:szCs w:val="20"/>
                          <w:lang w:eastAsia="ko-KR"/>
                        </w:rPr>
                        <m:t>c</m:t>
                      </m:r>
                    </m:e>
                    <m:sub>
                      <m:r>
                        <w:rPr>
                          <w:rFonts w:ascii="Cambria Math" w:eastAsia="宋体" w:hAnsi="Cambria Math"/>
                          <w:sz w:val="20"/>
                          <w:szCs w:val="20"/>
                          <w:lang w:eastAsia="ko-KR"/>
                        </w:rPr>
                        <m:t>l,m</m:t>
                      </m:r>
                    </m:sub>
                  </m:sSub>
                  <m:r>
                    <w:rPr>
                      <w:rFonts w:ascii="Cambria Math" w:eastAsia="宋体" w:hAnsi="Cambria Math"/>
                      <w:sz w:val="20"/>
                      <w:szCs w:val="20"/>
                      <w:lang w:eastAsia="ko-KR"/>
                    </w:rPr>
                    <m:t xml:space="preserve">,  </m:t>
                  </m:r>
                  <m:d>
                    <m:dPr>
                      <m:ctrlPr>
                        <w:rPr>
                          <w:rFonts w:ascii="Cambria Math" w:eastAsia="宋体" w:hAnsi="Cambria Math"/>
                          <w:i/>
                          <w:sz w:val="20"/>
                          <w:szCs w:val="20"/>
                          <w:lang w:eastAsia="ko-KR"/>
                        </w:rPr>
                      </m:ctrlPr>
                    </m:dPr>
                    <m:e>
                      <m:r>
                        <w:rPr>
                          <w:rFonts w:ascii="Cambria Math" w:eastAsia="宋体" w:hAnsi="Cambria Math"/>
                          <w:sz w:val="20"/>
                          <w:szCs w:val="20"/>
                          <w:lang w:eastAsia="ko-KR"/>
                        </w:rPr>
                        <m:t>l,m</m:t>
                      </m:r>
                    </m:e>
                  </m:d>
                  <m:r>
                    <w:rPr>
                      <w:rFonts w:ascii="Cambria Math" w:eastAsia="宋体" w:hAnsi="Cambria Math"/>
                      <w:sz w:val="20"/>
                      <w:szCs w:val="20"/>
                      <w:lang w:eastAsia="ko-KR"/>
                    </w:rPr>
                    <m:t>≠</m:t>
                  </m:r>
                  <m:sSup>
                    <m:sSupPr>
                      <m:ctrlPr>
                        <w:rPr>
                          <w:rFonts w:ascii="Cambria Math" w:eastAsia="宋体" w:hAnsi="Cambria Math"/>
                          <w:i/>
                          <w:sz w:val="20"/>
                          <w:szCs w:val="20"/>
                          <w:lang w:eastAsia="ko-KR"/>
                        </w:rPr>
                      </m:ctrlPr>
                    </m:sSupPr>
                    <m:e>
                      <m:r>
                        <w:rPr>
                          <w:rFonts w:ascii="Cambria Math" w:eastAsia="宋体" w:hAnsi="Cambria Math"/>
                          <w:sz w:val="20"/>
                          <w:szCs w:val="20"/>
                          <w:lang w:eastAsia="ko-KR"/>
                        </w:rPr>
                        <m:t>(l</m:t>
                      </m:r>
                    </m:e>
                    <m:sup>
                      <m:r>
                        <w:rPr>
                          <w:rFonts w:ascii="Cambria Math" w:eastAsia="宋体" w:hAnsi="Cambria Math"/>
                          <w:sz w:val="20"/>
                          <w:szCs w:val="20"/>
                          <w:lang w:eastAsia="ko-KR"/>
                        </w:rPr>
                        <m:t>*</m:t>
                      </m:r>
                    </m:sup>
                  </m:sSup>
                  <m:r>
                    <w:rPr>
                      <w:rFonts w:ascii="Cambria Math" w:eastAsia="宋体" w:hAnsi="Cambria Math"/>
                      <w:sz w:val="20"/>
                      <w:szCs w:val="20"/>
                      <w:lang w:eastAsia="ko-KR"/>
                    </w:rPr>
                    <m:t>,</m:t>
                  </m:r>
                  <m:sSup>
                    <m:sSupPr>
                      <m:ctrlPr>
                        <w:rPr>
                          <w:rFonts w:ascii="Cambria Math" w:eastAsia="宋体" w:hAnsi="Cambria Math"/>
                          <w:i/>
                          <w:sz w:val="20"/>
                          <w:szCs w:val="20"/>
                          <w:lang w:eastAsia="ko-KR"/>
                        </w:rPr>
                      </m:ctrlPr>
                    </m:sSupPr>
                    <m:e>
                      <m:r>
                        <w:rPr>
                          <w:rFonts w:ascii="Cambria Math" w:eastAsia="宋体" w:hAnsi="Cambria Math"/>
                          <w:sz w:val="20"/>
                          <w:szCs w:val="20"/>
                          <w:lang w:eastAsia="ko-KR"/>
                        </w:rPr>
                        <m:t>m</m:t>
                      </m:r>
                    </m:e>
                    <m:sup>
                      <m:r>
                        <w:rPr>
                          <w:rFonts w:ascii="Cambria Math" w:eastAsia="宋体" w:hAnsi="Cambria Math"/>
                          <w:sz w:val="20"/>
                          <w:szCs w:val="20"/>
                          <w:lang w:eastAsia="ko-KR"/>
                        </w:rPr>
                        <m:t>*</m:t>
                      </m:r>
                    </m:sup>
                  </m:sSup>
                  <m:r>
                    <w:rPr>
                      <w:rFonts w:ascii="Cambria Math" w:eastAsia="宋体" w:hAnsi="Cambria Math"/>
                      <w:sz w:val="20"/>
                      <w:szCs w:val="20"/>
                      <w:lang w:eastAsia="ko-KR"/>
                    </w:rPr>
                    <m:t>)</m:t>
                  </m:r>
                </m:e>
              </m:d>
            </m:oMath>
            <w:r w:rsidRPr="00644554">
              <w:rPr>
                <w:rFonts w:eastAsia="宋体"/>
                <w:sz w:val="20"/>
                <w:szCs w:val="20"/>
                <w:lang w:eastAsia="ko-KR"/>
              </w:rPr>
              <w:t xml:space="preserve">: </w:t>
            </w:r>
          </w:p>
          <w:p w14:paraId="60A7EC32" w14:textId="77777777" w:rsidR="00644554" w:rsidRPr="00644554" w:rsidRDefault="00644554" w:rsidP="00644554">
            <w:pPr>
              <w:numPr>
                <w:ilvl w:val="2"/>
                <w:numId w:val="35"/>
              </w:numPr>
              <w:autoSpaceDE/>
              <w:autoSpaceDN/>
              <w:adjustRightInd/>
              <w:snapToGrid/>
              <w:spacing w:after="0"/>
              <w:jc w:val="left"/>
              <w:rPr>
                <w:rFonts w:eastAsia="宋体"/>
                <w:sz w:val="20"/>
                <w:szCs w:val="20"/>
                <w:lang w:eastAsia="ko-KR"/>
              </w:rPr>
            </w:pPr>
            <w:r w:rsidRPr="00644554">
              <w:rPr>
                <w:rFonts w:eastAsia="宋体"/>
                <w:color w:val="000000"/>
                <w:sz w:val="20"/>
                <w:szCs w:val="20"/>
                <w:lang w:eastAsia="ko-KR"/>
              </w:rPr>
              <w:t xml:space="preserve">For each polarization, differential amplitudes of the coefficients calculated relative to the associated polarization-specific reference amplitude and quantized to 3 bits </w:t>
            </w:r>
          </w:p>
          <w:p w14:paraId="251D3041" w14:textId="77777777" w:rsidR="00644554" w:rsidRPr="00644554" w:rsidRDefault="00644554" w:rsidP="00644554">
            <w:pPr>
              <w:numPr>
                <w:ilvl w:val="3"/>
                <w:numId w:val="35"/>
              </w:numPr>
              <w:autoSpaceDE/>
              <w:autoSpaceDN/>
              <w:adjustRightInd/>
              <w:snapToGrid/>
              <w:spacing w:after="0"/>
              <w:jc w:val="left"/>
              <w:rPr>
                <w:rFonts w:eastAsia="宋体"/>
                <w:sz w:val="20"/>
                <w:szCs w:val="20"/>
                <w:lang w:eastAsia="ko-KR"/>
              </w:rPr>
            </w:pPr>
            <w:r w:rsidRPr="00644554">
              <w:rPr>
                <w:rFonts w:eastAsia="宋体"/>
                <w:color w:val="000000"/>
                <w:sz w:val="20"/>
                <w:szCs w:val="20"/>
                <w:lang w:eastAsia="ko-KR"/>
              </w:rPr>
              <w:t>The alphabet is </w:t>
            </w:r>
            <m:oMath>
              <m:r>
                <m:rPr>
                  <m:sty m:val="p"/>
                </m:rPr>
                <w:rPr>
                  <w:rFonts w:ascii="Cambria Math" w:eastAsia="宋体" w:hAnsi="Cambria Math"/>
                  <w:sz w:val="20"/>
                  <w:szCs w:val="20"/>
                  <w:lang w:eastAsia="ko-KR"/>
                </w:rPr>
                <m:t>{1,</m:t>
              </m:r>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ko-KR"/>
                    </w:rPr>
                    <m:t>1</m:t>
                  </m:r>
                </m:num>
                <m:den>
                  <m:rad>
                    <m:radPr>
                      <m:degHide m:val="1"/>
                      <m:ctrlPr>
                        <w:rPr>
                          <w:rFonts w:ascii="Cambria Math" w:eastAsia="宋体" w:hAnsi="Cambria Math"/>
                          <w:sz w:val="20"/>
                          <w:szCs w:val="20"/>
                          <w:lang w:eastAsia="zh-CN"/>
                        </w:rPr>
                      </m:ctrlPr>
                    </m:radPr>
                    <m:deg/>
                    <m:e>
                      <m:r>
                        <m:rPr>
                          <m:sty m:val="p"/>
                        </m:rPr>
                        <w:rPr>
                          <w:rFonts w:ascii="Cambria Math" w:eastAsia="宋体" w:hAnsi="Cambria Math"/>
                          <w:sz w:val="20"/>
                          <w:szCs w:val="20"/>
                          <w:lang w:eastAsia="ko-KR"/>
                        </w:rPr>
                        <m:t>2</m:t>
                      </m:r>
                    </m:e>
                  </m:rad>
                </m:den>
              </m:f>
              <m:r>
                <m:rPr>
                  <m:sty m:val="p"/>
                </m:rPr>
                <w:rPr>
                  <w:rFonts w:ascii="Cambria Math" w:eastAsia="宋体" w:hAnsi="Cambria Math"/>
                  <w:sz w:val="20"/>
                  <w:szCs w:val="20"/>
                  <w:lang w:eastAsia="ko-KR"/>
                </w:rPr>
                <m:t>,</m:t>
              </m:r>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ko-KR"/>
                    </w:rPr>
                    <m:t>1</m:t>
                  </m:r>
                </m:num>
                <m:den>
                  <m:r>
                    <m:rPr>
                      <m:sty m:val="p"/>
                    </m:rPr>
                    <w:rPr>
                      <w:rFonts w:ascii="Cambria Math" w:eastAsia="宋体" w:hAnsi="Cambria Math"/>
                      <w:sz w:val="20"/>
                      <w:szCs w:val="20"/>
                      <w:lang w:eastAsia="ko-KR"/>
                    </w:rPr>
                    <m:t>2</m:t>
                  </m:r>
                </m:den>
              </m:f>
              <m:r>
                <m:rPr>
                  <m:sty m:val="p"/>
                </m:rPr>
                <w:rPr>
                  <w:rFonts w:ascii="Cambria Math" w:eastAsia="宋体" w:hAnsi="Cambria Math"/>
                  <w:sz w:val="20"/>
                  <w:szCs w:val="20"/>
                  <w:lang w:eastAsia="ko-KR"/>
                </w:rPr>
                <m:t>,</m:t>
              </m:r>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ko-KR"/>
                    </w:rPr>
                    <m:t>1</m:t>
                  </m:r>
                </m:num>
                <m:den>
                  <m:r>
                    <m:rPr>
                      <m:sty m:val="p"/>
                    </m:rPr>
                    <w:rPr>
                      <w:rFonts w:ascii="Cambria Math" w:eastAsia="宋体" w:hAnsi="Cambria Math"/>
                      <w:sz w:val="20"/>
                      <w:szCs w:val="20"/>
                      <w:lang w:eastAsia="ko-KR"/>
                    </w:rPr>
                    <m:t>2</m:t>
                  </m:r>
                  <m:rad>
                    <m:radPr>
                      <m:degHide m:val="1"/>
                      <m:ctrlPr>
                        <w:rPr>
                          <w:rFonts w:ascii="Cambria Math" w:eastAsia="宋体" w:hAnsi="Cambria Math"/>
                          <w:sz w:val="20"/>
                          <w:szCs w:val="20"/>
                          <w:lang w:eastAsia="zh-CN"/>
                        </w:rPr>
                      </m:ctrlPr>
                    </m:radPr>
                    <m:deg/>
                    <m:e>
                      <m:r>
                        <m:rPr>
                          <m:sty m:val="p"/>
                        </m:rPr>
                        <w:rPr>
                          <w:rFonts w:ascii="Cambria Math" w:eastAsia="宋体" w:hAnsi="Cambria Math"/>
                          <w:sz w:val="20"/>
                          <w:szCs w:val="20"/>
                          <w:lang w:eastAsia="ko-KR"/>
                        </w:rPr>
                        <m:t>2</m:t>
                      </m:r>
                    </m:e>
                  </m:rad>
                </m:den>
              </m:f>
              <m:r>
                <m:rPr>
                  <m:sty m:val="p"/>
                </m:rPr>
                <w:rPr>
                  <w:rFonts w:ascii="Cambria Math" w:eastAsia="宋体" w:hAnsi="Cambria Math"/>
                  <w:sz w:val="20"/>
                  <w:szCs w:val="20"/>
                  <w:lang w:eastAsia="ko-KR"/>
                </w:rPr>
                <m:t>,</m:t>
              </m:r>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ko-KR"/>
                    </w:rPr>
                    <m:t>1</m:t>
                  </m:r>
                </m:num>
                <m:den>
                  <m:r>
                    <m:rPr>
                      <m:sty m:val="p"/>
                    </m:rPr>
                    <w:rPr>
                      <w:rFonts w:ascii="Cambria Math" w:eastAsia="宋体" w:hAnsi="Cambria Math"/>
                      <w:sz w:val="20"/>
                      <w:szCs w:val="20"/>
                      <w:lang w:eastAsia="ko-KR"/>
                    </w:rPr>
                    <m:t>4</m:t>
                  </m:r>
                </m:den>
              </m:f>
              <m:r>
                <m:rPr>
                  <m:sty m:val="p"/>
                </m:rPr>
                <w:rPr>
                  <w:rFonts w:ascii="Cambria Math" w:eastAsia="宋体" w:hAnsi="Cambria Math"/>
                  <w:sz w:val="20"/>
                  <w:szCs w:val="20"/>
                  <w:lang w:eastAsia="ko-KR"/>
                </w:rPr>
                <m:t>,</m:t>
              </m:r>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ko-KR"/>
                    </w:rPr>
                    <m:t>1</m:t>
                  </m:r>
                </m:num>
                <m:den>
                  <m:r>
                    <m:rPr>
                      <m:sty m:val="p"/>
                    </m:rPr>
                    <w:rPr>
                      <w:rFonts w:ascii="Cambria Math" w:eastAsia="宋体" w:hAnsi="Cambria Math"/>
                      <w:sz w:val="20"/>
                      <w:szCs w:val="20"/>
                      <w:lang w:eastAsia="ko-KR"/>
                    </w:rPr>
                    <m:t>4</m:t>
                  </m:r>
                  <m:rad>
                    <m:radPr>
                      <m:degHide m:val="1"/>
                      <m:ctrlPr>
                        <w:rPr>
                          <w:rFonts w:ascii="Cambria Math" w:eastAsia="宋体" w:hAnsi="Cambria Math"/>
                          <w:sz w:val="20"/>
                          <w:szCs w:val="20"/>
                          <w:lang w:eastAsia="zh-CN"/>
                        </w:rPr>
                      </m:ctrlPr>
                    </m:radPr>
                    <m:deg/>
                    <m:e>
                      <m:r>
                        <m:rPr>
                          <m:sty m:val="p"/>
                        </m:rPr>
                        <w:rPr>
                          <w:rFonts w:ascii="Cambria Math" w:eastAsia="宋体" w:hAnsi="Cambria Math"/>
                          <w:sz w:val="20"/>
                          <w:szCs w:val="20"/>
                          <w:lang w:eastAsia="ko-KR"/>
                        </w:rPr>
                        <m:t>2</m:t>
                      </m:r>
                    </m:e>
                  </m:rad>
                </m:den>
              </m:f>
              <m:r>
                <m:rPr>
                  <m:sty m:val="p"/>
                </m:rPr>
                <w:rPr>
                  <w:rFonts w:ascii="Cambria Math" w:eastAsia="宋体" w:hAnsi="Cambria Math"/>
                  <w:sz w:val="20"/>
                  <w:szCs w:val="20"/>
                  <w:lang w:eastAsia="ko-KR"/>
                </w:rPr>
                <m:t>,</m:t>
              </m:r>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ko-KR"/>
                    </w:rPr>
                    <m:t>1</m:t>
                  </m:r>
                </m:num>
                <m:den>
                  <m:r>
                    <m:rPr>
                      <m:sty m:val="p"/>
                    </m:rPr>
                    <w:rPr>
                      <w:rFonts w:ascii="Cambria Math" w:eastAsia="宋体" w:hAnsi="Cambria Math"/>
                      <w:sz w:val="20"/>
                      <w:szCs w:val="20"/>
                      <w:lang w:eastAsia="ko-KR"/>
                    </w:rPr>
                    <m:t>8</m:t>
                  </m:r>
                </m:den>
              </m:f>
              <m:r>
                <m:rPr>
                  <m:sty m:val="p"/>
                </m:rPr>
                <w:rPr>
                  <w:rFonts w:ascii="Cambria Math" w:eastAsia="宋体" w:hAnsi="Cambria Math"/>
                  <w:sz w:val="20"/>
                  <w:szCs w:val="20"/>
                  <w:lang w:eastAsia="ko-KR"/>
                </w:rPr>
                <m:t>,</m:t>
              </m:r>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ko-KR"/>
                    </w:rPr>
                    <m:t>1</m:t>
                  </m:r>
                </m:num>
                <m:den>
                  <m:r>
                    <m:rPr>
                      <m:sty m:val="p"/>
                    </m:rPr>
                    <w:rPr>
                      <w:rFonts w:ascii="Cambria Math" w:eastAsia="宋体" w:hAnsi="Cambria Math"/>
                      <w:sz w:val="20"/>
                      <w:szCs w:val="20"/>
                      <w:lang w:eastAsia="ko-KR"/>
                    </w:rPr>
                    <m:t>8</m:t>
                  </m:r>
                  <m:rad>
                    <m:radPr>
                      <m:degHide m:val="1"/>
                      <m:ctrlPr>
                        <w:rPr>
                          <w:rFonts w:ascii="Cambria Math" w:eastAsia="宋体" w:hAnsi="Cambria Math"/>
                          <w:sz w:val="20"/>
                          <w:szCs w:val="20"/>
                          <w:lang w:eastAsia="zh-CN"/>
                        </w:rPr>
                      </m:ctrlPr>
                    </m:radPr>
                    <m:deg/>
                    <m:e>
                      <m:r>
                        <m:rPr>
                          <m:sty m:val="p"/>
                        </m:rPr>
                        <w:rPr>
                          <w:rFonts w:ascii="Cambria Math" w:eastAsia="宋体" w:hAnsi="Cambria Math"/>
                          <w:sz w:val="20"/>
                          <w:szCs w:val="20"/>
                          <w:lang w:eastAsia="ko-KR"/>
                        </w:rPr>
                        <m:t>2</m:t>
                      </m:r>
                    </m:e>
                  </m:rad>
                </m:den>
              </m:f>
              <m:r>
                <m:rPr>
                  <m:sty m:val="p"/>
                </m:rPr>
                <w:rPr>
                  <w:rFonts w:ascii="Cambria Math" w:eastAsia="宋体" w:hAnsi="Cambria Math"/>
                  <w:sz w:val="20"/>
                  <w:szCs w:val="20"/>
                  <w:lang w:eastAsia="ko-KR"/>
                </w:rPr>
                <m:t>}</m:t>
              </m:r>
            </m:oMath>
            <w:r w:rsidRPr="00644554">
              <w:rPr>
                <w:rFonts w:eastAsia="宋体"/>
                <w:color w:val="000000"/>
                <w:sz w:val="20"/>
                <w:szCs w:val="20"/>
                <w:lang w:eastAsia="ko-KR"/>
              </w:rPr>
              <w:t> (-3dB step size)</w:t>
            </w:r>
          </w:p>
          <w:p w14:paraId="6BD0EB47" w14:textId="77777777" w:rsidR="00644554" w:rsidRPr="00644554" w:rsidRDefault="00644554" w:rsidP="00644554">
            <w:pPr>
              <w:numPr>
                <w:ilvl w:val="3"/>
                <w:numId w:val="35"/>
              </w:numPr>
              <w:autoSpaceDE/>
              <w:autoSpaceDN/>
              <w:adjustRightInd/>
              <w:snapToGrid/>
              <w:spacing w:after="0"/>
              <w:jc w:val="left"/>
              <w:rPr>
                <w:rFonts w:eastAsia="宋体"/>
                <w:sz w:val="20"/>
                <w:szCs w:val="20"/>
                <w:lang w:eastAsia="ko-KR"/>
              </w:rPr>
            </w:pPr>
            <w:r w:rsidRPr="00644554">
              <w:rPr>
                <w:rFonts w:eastAsia="宋体"/>
                <w:color w:val="000000"/>
                <w:sz w:val="20"/>
                <w:szCs w:val="20"/>
                <w:lang w:eastAsia="ko-KR"/>
              </w:rPr>
              <w:t xml:space="preserve">Note: The final quantized amplitude </w:t>
            </w:r>
            <m:oMath>
              <m:sSub>
                <m:sSubPr>
                  <m:ctrlPr>
                    <w:rPr>
                      <w:rFonts w:ascii="Cambria Math" w:eastAsia="宋体" w:hAnsi="Cambria Math"/>
                      <w:i/>
                      <w:sz w:val="20"/>
                      <w:szCs w:val="20"/>
                      <w:lang w:eastAsia="ko-KR"/>
                    </w:rPr>
                  </m:ctrlPr>
                </m:sSubPr>
                <m:e>
                  <m:r>
                    <w:rPr>
                      <w:rFonts w:ascii="Cambria Math" w:eastAsia="宋体" w:hAnsi="Cambria Math"/>
                      <w:sz w:val="20"/>
                      <w:szCs w:val="20"/>
                      <w:lang w:eastAsia="ko-KR"/>
                    </w:rPr>
                    <m:t>p</m:t>
                  </m:r>
                </m:e>
                <m:sub>
                  <m:r>
                    <w:rPr>
                      <w:rFonts w:ascii="Cambria Math" w:eastAsia="宋体" w:hAnsi="Cambria Math"/>
                      <w:sz w:val="20"/>
                      <w:szCs w:val="20"/>
                      <w:lang w:eastAsia="ko-KR"/>
                    </w:rPr>
                    <m:t>l,m</m:t>
                  </m:r>
                </m:sub>
              </m:sSub>
            </m:oMath>
            <w:r w:rsidRPr="00644554">
              <w:rPr>
                <w:rFonts w:eastAsia="宋体"/>
                <w:sz w:val="20"/>
                <w:szCs w:val="20"/>
                <w:lang w:eastAsia="ko-KR"/>
              </w:rPr>
              <w:t xml:space="preserve"> is </w:t>
            </w:r>
            <m:oMath>
              <m:sSub>
                <m:sSubPr>
                  <m:ctrlPr>
                    <w:rPr>
                      <w:rFonts w:ascii="Cambria Math" w:eastAsia="宋体" w:hAnsi="Cambria Math"/>
                      <w:i/>
                      <w:sz w:val="20"/>
                      <w:szCs w:val="20"/>
                      <w:lang w:eastAsia="ko-KR"/>
                    </w:rPr>
                  </m:ctrlPr>
                </m:sSubPr>
                <m:e>
                  <m:sSub>
                    <m:sSubPr>
                      <m:ctrlPr>
                        <w:rPr>
                          <w:rFonts w:ascii="Cambria Math" w:eastAsia="宋体" w:hAnsi="Cambria Math"/>
                          <w:i/>
                          <w:sz w:val="20"/>
                          <w:szCs w:val="20"/>
                          <w:lang w:eastAsia="ko-KR"/>
                        </w:rPr>
                      </m:ctrlPr>
                    </m:sSubPr>
                    <m:e>
                      <m:r>
                        <w:rPr>
                          <w:rFonts w:ascii="Cambria Math" w:eastAsia="宋体" w:hAnsi="Cambria Math"/>
                          <w:sz w:val="20"/>
                          <w:szCs w:val="20"/>
                          <w:lang w:eastAsia="ko-KR"/>
                        </w:rPr>
                        <m:t>p</m:t>
                      </m:r>
                    </m:e>
                    <m:sub>
                      <m:r>
                        <w:rPr>
                          <w:rFonts w:ascii="Cambria Math" w:eastAsia="宋体" w:hAnsi="Cambria Math"/>
                          <w:sz w:val="20"/>
                          <w:szCs w:val="20"/>
                          <w:lang w:eastAsia="ko-KR"/>
                        </w:rPr>
                        <m:t>ref</m:t>
                      </m:r>
                    </m:sub>
                  </m:sSub>
                  <m:d>
                    <m:dPr>
                      <m:ctrlPr>
                        <w:rPr>
                          <w:rFonts w:ascii="Cambria Math" w:eastAsia="宋体" w:hAnsi="Cambria Math"/>
                          <w:i/>
                          <w:sz w:val="20"/>
                          <w:szCs w:val="20"/>
                          <w:lang w:eastAsia="ko-KR"/>
                        </w:rPr>
                      </m:ctrlPr>
                    </m:dPr>
                    <m:e>
                      <m:r>
                        <w:rPr>
                          <w:rFonts w:ascii="Cambria Math" w:eastAsia="宋体" w:hAnsi="Cambria Math"/>
                          <w:sz w:val="20"/>
                          <w:szCs w:val="20"/>
                          <w:lang w:eastAsia="ko-KR"/>
                        </w:rPr>
                        <m:t>l,m</m:t>
                      </m:r>
                    </m:e>
                  </m:d>
                  <m:r>
                    <w:rPr>
                      <w:rFonts w:ascii="Cambria Math" w:eastAsia="宋体" w:hAnsi="Cambria Math"/>
                      <w:sz w:val="20"/>
                      <w:szCs w:val="20"/>
                      <w:lang w:eastAsia="ko-KR"/>
                    </w:rPr>
                    <m:t>×p</m:t>
                  </m:r>
                </m:e>
                <m:sub>
                  <m:r>
                    <w:rPr>
                      <w:rFonts w:ascii="Cambria Math" w:eastAsia="宋体" w:hAnsi="Cambria Math"/>
                      <w:sz w:val="20"/>
                      <w:szCs w:val="20"/>
                      <w:lang w:eastAsia="ko-KR"/>
                    </w:rPr>
                    <m:t>diff</m:t>
                  </m:r>
                </m:sub>
              </m:sSub>
              <m:d>
                <m:dPr>
                  <m:ctrlPr>
                    <w:rPr>
                      <w:rFonts w:ascii="Cambria Math" w:eastAsia="宋体" w:hAnsi="Cambria Math"/>
                      <w:i/>
                      <w:sz w:val="20"/>
                      <w:szCs w:val="20"/>
                      <w:lang w:eastAsia="ko-KR"/>
                    </w:rPr>
                  </m:ctrlPr>
                </m:dPr>
                <m:e>
                  <m:r>
                    <w:rPr>
                      <w:rFonts w:ascii="Cambria Math" w:eastAsia="宋体" w:hAnsi="Cambria Math"/>
                      <w:sz w:val="20"/>
                      <w:szCs w:val="20"/>
                      <w:lang w:eastAsia="ko-KR"/>
                    </w:rPr>
                    <m:t>l,m</m:t>
                  </m:r>
                </m:e>
              </m:d>
            </m:oMath>
          </w:p>
          <w:p w14:paraId="5171D74F" w14:textId="77777777" w:rsidR="00062628" w:rsidRPr="002C317B" w:rsidRDefault="00644554" w:rsidP="00644554">
            <w:pPr>
              <w:numPr>
                <w:ilvl w:val="2"/>
                <w:numId w:val="35"/>
              </w:numPr>
              <w:autoSpaceDE/>
              <w:autoSpaceDN/>
              <w:adjustRightInd/>
              <w:snapToGrid/>
              <w:spacing w:after="0"/>
              <w:jc w:val="left"/>
              <w:rPr>
                <w:rFonts w:eastAsia="宋体"/>
                <w:sz w:val="20"/>
                <w:szCs w:val="20"/>
                <w:lang w:eastAsia="ko-KR"/>
              </w:rPr>
            </w:pPr>
            <w:r w:rsidRPr="00644554">
              <w:rPr>
                <w:rFonts w:eastAsia="宋体"/>
                <w:color w:val="000000"/>
                <w:sz w:val="20"/>
                <w:szCs w:val="20"/>
                <w:lang w:eastAsia="ko-KR"/>
              </w:rPr>
              <w:t xml:space="preserve">Each phase is quantized to either </w:t>
            </w:r>
            <w:r w:rsidRPr="00644554">
              <w:rPr>
                <w:rFonts w:eastAsia="宋体"/>
                <w:sz w:val="20"/>
                <w:szCs w:val="20"/>
                <w:lang w:eastAsia="ko-KR"/>
              </w:rPr>
              <w:t>8PSK (3-bit) or 16PSK (4-bit) (configurable)</w:t>
            </w:r>
            <w:r w:rsidR="00243B7B" w:rsidRPr="00644554">
              <w:rPr>
                <w:sz w:val="20"/>
                <w:szCs w:val="20"/>
              </w:rPr>
              <w:t xml:space="preserve"> </w:t>
            </w:r>
          </w:p>
          <w:p w14:paraId="76B3E930" w14:textId="77777777" w:rsidR="002C317B" w:rsidRPr="002C317B" w:rsidRDefault="002C317B" w:rsidP="002C317B">
            <w:pPr>
              <w:rPr>
                <w:b/>
                <w:sz w:val="20"/>
                <w:szCs w:val="20"/>
                <w:highlight w:val="green"/>
                <w:lang w:eastAsia="x-none"/>
              </w:rPr>
            </w:pPr>
            <w:r w:rsidRPr="002C317B">
              <w:rPr>
                <w:b/>
                <w:sz w:val="20"/>
                <w:szCs w:val="20"/>
                <w:highlight w:val="green"/>
                <w:lang w:eastAsia="x-none"/>
              </w:rPr>
              <w:t>Agreement</w:t>
            </w:r>
          </w:p>
          <w:p w14:paraId="49892CA8" w14:textId="4B8FBFC7" w:rsidR="002C317B" w:rsidRPr="002C317B" w:rsidRDefault="002C317B" w:rsidP="002C317B">
            <w:pPr>
              <w:rPr>
                <w:lang w:eastAsia="x-none"/>
              </w:rPr>
            </w:pPr>
            <w:r w:rsidRPr="002C317B">
              <w:rPr>
                <w:sz w:val="20"/>
                <w:szCs w:val="20"/>
              </w:rPr>
              <w:t>For RI</w:t>
            </w:r>
            <w:r w:rsidRPr="002C317B">
              <w:rPr>
                <w:sz w:val="20"/>
                <w:szCs w:val="20"/>
              </w:rPr>
              <w:sym w:font="Symbol" w:char="F0CE"/>
            </w:r>
            <w:r w:rsidRPr="002C317B">
              <w:rPr>
                <w:sz w:val="20"/>
                <w:szCs w:val="20"/>
              </w:rPr>
              <w:t>{3,4}, different layers are independently quantized just as RI=1 and 2</w:t>
            </w:r>
          </w:p>
        </w:tc>
      </w:tr>
    </w:tbl>
    <w:p w14:paraId="66EB6879" w14:textId="77777777" w:rsidR="00062628" w:rsidRDefault="00062628" w:rsidP="00F34283"/>
    <w:p w14:paraId="16478071" w14:textId="4267C985" w:rsidR="00EE2628" w:rsidRDefault="00EE2628" w:rsidP="00E37EED">
      <w:pPr>
        <w:rPr>
          <w:lang w:eastAsia="zh-CN"/>
        </w:rPr>
      </w:pPr>
      <w:r>
        <w:rPr>
          <w:lang w:eastAsia="zh-CN"/>
        </w:rPr>
        <w:t xml:space="preserve">For each layer, there will be a </w:t>
      </w:r>
      <w:r w:rsidRPr="00EC58DD">
        <w:rPr>
          <w:lang w:eastAsia="zh-CN"/>
        </w:rPr>
        <w:t>strongest coefficient index</w:t>
      </w:r>
      <w:r>
        <w:rPr>
          <w:lang w:eastAsia="zh-CN"/>
        </w:rPr>
        <w:t xml:space="preserve">, a 4-bit </w:t>
      </w:r>
      <w:r w:rsidRPr="00EC58DD">
        <w:rPr>
          <w:lang w:eastAsia="zh-CN"/>
        </w:rPr>
        <w:t>reference amplitude</w:t>
      </w:r>
      <w:r>
        <w:rPr>
          <w:lang w:eastAsia="zh-CN"/>
        </w:rPr>
        <w:t xml:space="preserve">, a list of 3-bit differential amplitudes, and a list of 3-4 bit phase. For rank 3-4, since </w:t>
      </w:r>
      <w:r w:rsidRPr="002C317B">
        <w:rPr>
          <w:sz w:val="20"/>
          <w:szCs w:val="20"/>
        </w:rPr>
        <w:t>different layers are independently quantized</w:t>
      </w:r>
      <w:r>
        <w:rPr>
          <w:sz w:val="20"/>
          <w:szCs w:val="20"/>
        </w:rPr>
        <w:t>, we support to adopt differential per polarization in order to guarantee unified design</w:t>
      </w:r>
      <w:r>
        <w:rPr>
          <w:lang w:eastAsia="zh-CN"/>
        </w:rPr>
        <w:t>.</w:t>
      </w:r>
    </w:p>
    <w:p w14:paraId="02FF593E" w14:textId="2567CDFA" w:rsidR="009C2664" w:rsidRDefault="00D22C47" w:rsidP="00094B5D">
      <w:pPr>
        <w:rPr>
          <w:i/>
          <w:lang w:eastAsia="zh-CN"/>
        </w:rPr>
      </w:pPr>
      <w:r w:rsidRPr="005F1038">
        <w:rPr>
          <w:b/>
          <w:i/>
          <w:lang w:eastAsia="zh-CN"/>
        </w:rPr>
        <w:t>P</w:t>
      </w:r>
      <w:r w:rsidRPr="005F1038">
        <w:rPr>
          <w:rFonts w:hint="eastAsia"/>
          <w:b/>
          <w:i/>
          <w:lang w:eastAsia="zh-CN"/>
        </w:rPr>
        <w:t xml:space="preserve">roposal </w:t>
      </w:r>
      <w:r w:rsidR="002F68D0">
        <w:rPr>
          <w:b/>
          <w:i/>
          <w:lang w:eastAsia="zh-CN"/>
        </w:rPr>
        <w:t>2</w:t>
      </w:r>
      <w:r w:rsidRPr="005F1038">
        <w:rPr>
          <w:i/>
          <w:lang w:eastAsia="zh-CN"/>
        </w:rPr>
        <w:t>:</w:t>
      </w:r>
      <w:r w:rsidR="00EE2628">
        <w:rPr>
          <w:i/>
          <w:lang w:eastAsia="zh-CN"/>
        </w:rPr>
        <w:t xml:space="preserve"> Support differential </w:t>
      </w:r>
      <w:r w:rsidR="00EE2628" w:rsidRPr="00EE2628">
        <w:rPr>
          <w:i/>
          <w:lang w:eastAsia="zh-CN"/>
        </w:rPr>
        <w:t xml:space="preserve">quantization </w:t>
      </w:r>
      <w:r w:rsidR="00EE2628">
        <w:rPr>
          <w:i/>
          <w:lang w:eastAsia="zh-CN"/>
        </w:rPr>
        <w:t xml:space="preserve">per polarization for rank 3-4 </w:t>
      </w:r>
      <w:r w:rsidR="00EE2628">
        <w:rPr>
          <w:rFonts w:hint="eastAsia"/>
          <w:i/>
          <w:lang w:eastAsia="zh-CN"/>
        </w:rPr>
        <w:t>to achieve unified design</w:t>
      </w:r>
      <w:r w:rsidR="005F1038" w:rsidRPr="005F1038">
        <w:rPr>
          <w:i/>
          <w:lang w:eastAsia="zh-CN"/>
        </w:rPr>
        <w:t xml:space="preserve">. </w:t>
      </w:r>
    </w:p>
    <w:p w14:paraId="288C16E4" w14:textId="2191D613" w:rsidR="002F68D0" w:rsidRDefault="002F68D0" w:rsidP="002F68D0">
      <w:pPr>
        <w:rPr>
          <w:lang w:eastAsia="zh-CN"/>
        </w:rPr>
      </w:pPr>
      <w:r>
        <w:rPr>
          <w:lang w:eastAsia="zh-CN"/>
        </w:rPr>
        <w:t>B</w:t>
      </w:r>
      <w:r>
        <w:rPr>
          <w:rFonts w:hint="eastAsia"/>
          <w:lang w:eastAsia="zh-CN"/>
        </w:rPr>
        <w:t xml:space="preserve">ased </w:t>
      </w:r>
      <w:r>
        <w:rPr>
          <w:lang w:eastAsia="zh-CN"/>
        </w:rPr>
        <w:t xml:space="preserve">on the analysis above, the feedback content of Rel-16 Type II CSI at least for UCI part 2 seems to be clear. Regarding the mapping order of each feedback parameters, we can consider Rel-15 Type II CSI as starting point. </w:t>
      </w:r>
    </w:p>
    <w:p w14:paraId="2156E466" w14:textId="55ECB712" w:rsidR="002F68D0" w:rsidRDefault="002F68D0" w:rsidP="002F68D0">
      <w:pPr>
        <w:rPr>
          <w:lang w:eastAsia="zh-CN"/>
        </w:rPr>
      </w:pPr>
      <w:r>
        <w:rPr>
          <w:lang w:eastAsia="zh-CN"/>
        </w:rPr>
        <w:t>In Rel-15, the feedback parameters can be divided into two parts: wideband parameters and per subband parameters. The mapping order of wideband parameters is {SD basis subset</w:t>
      </w:r>
      <w:r w:rsidR="00245538">
        <w:rPr>
          <w:lang w:eastAsia="zh-CN"/>
        </w:rPr>
        <w:t xml:space="preserve">  </w:t>
      </w:r>
      <w:r>
        <w:rPr>
          <w:lang w:eastAsia="zh-CN"/>
        </w:rPr>
        <w:sym w:font="Wingdings" w:char="F0E0"/>
      </w:r>
      <w:r>
        <w:rPr>
          <w:lang w:eastAsia="zh-CN"/>
        </w:rPr>
        <w:t>strongest coefficient index for layer 0</w:t>
      </w:r>
      <w:r>
        <w:rPr>
          <w:lang w:eastAsia="zh-CN"/>
        </w:rPr>
        <w:sym w:font="Wingdings" w:char="F0E0"/>
      </w:r>
      <w:r>
        <w:rPr>
          <w:lang w:eastAsia="zh-CN"/>
        </w:rPr>
        <w:t>list of wideband amplitude for layer 0</w:t>
      </w:r>
      <w:r>
        <w:rPr>
          <w:lang w:eastAsia="zh-CN"/>
        </w:rPr>
        <w:sym w:font="Wingdings" w:char="F0E0"/>
      </w:r>
      <w:r w:rsidRPr="00677C80">
        <w:rPr>
          <w:lang w:eastAsia="zh-CN"/>
        </w:rPr>
        <w:t xml:space="preserve"> </w:t>
      </w:r>
      <w:r>
        <w:rPr>
          <w:lang w:eastAsia="zh-CN"/>
        </w:rPr>
        <w:t>strongest coefficient index for layer 1</w:t>
      </w:r>
      <w:r>
        <w:rPr>
          <w:lang w:eastAsia="zh-CN"/>
        </w:rPr>
        <w:sym w:font="Wingdings" w:char="F0E0"/>
      </w:r>
      <w:r>
        <w:rPr>
          <w:lang w:eastAsia="zh-CN"/>
        </w:rPr>
        <w:t>list of wideband amplitude for layer 1}, and the mapping order of parameters for each subband is {a list of differential amplitude for layer 0</w:t>
      </w:r>
      <w:r>
        <w:rPr>
          <w:lang w:eastAsia="zh-CN"/>
        </w:rPr>
        <w:sym w:font="Wingdings" w:char="F0E0"/>
      </w:r>
      <w:r>
        <w:rPr>
          <w:lang w:eastAsia="zh-CN"/>
        </w:rPr>
        <w:t>a list of differential amplitude for layer 1</w:t>
      </w:r>
      <w:r>
        <w:rPr>
          <w:lang w:eastAsia="zh-CN"/>
        </w:rPr>
        <w:sym w:font="Wingdings" w:char="F0E0"/>
      </w:r>
      <w:r>
        <w:rPr>
          <w:lang w:eastAsia="zh-CN"/>
        </w:rPr>
        <w:t>a list of phase for layer 0</w:t>
      </w:r>
      <w:r>
        <w:rPr>
          <w:lang w:eastAsia="zh-CN"/>
        </w:rPr>
        <w:sym w:font="Wingdings" w:char="F0E0"/>
      </w:r>
      <w:r>
        <w:rPr>
          <w:lang w:eastAsia="zh-CN"/>
        </w:rPr>
        <w:t>a list of phase for layer 1}.</w:t>
      </w:r>
    </w:p>
    <w:p w14:paraId="1D84E00B" w14:textId="02269E6A" w:rsidR="002F68D0" w:rsidRDefault="002F68D0" w:rsidP="002F68D0">
      <w:pPr>
        <w:rPr>
          <w:lang w:eastAsia="zh-CN"/>
        </w:rPr>
      </w:pPr>
      <w:r>
        <w:rPr>
          <w:lang w:eastAsia="zh-CN"/>
        </w:rPr>
        <w:t>Similarly, in Rel-16, the feedback parameters can be divided into two parts: common parameters and per FD basis parameters. For common parameters, the mapping order can be {SD basis subset</w:t>
      </w:r>
      <w:r w:rsidR="00245538">
        <w:rPr>
          <w:lang w:eastAsia="zh-CN"/>
        </w:rPr>
        <w:t xml:space="preserve">(s) </w:t>
      </w:r>
      <w:r>
        <w:rPr>
          <w:lang w:eastAsia="zh-CN"/>
        </w:rPr>
        <w:sym w:font="Wingdings" w:char="F0E0"/>
      </w:r>
      <w:r>
        <w:rPr>
          <w:lang w:eastAsia="zh-CN"/>
        </w:rPr>
        <w:t>FD basis subset</w:t>
      </w:r>
      <w:r w:rsidR="00245538">
        <w:rPr>
          <w:lang w:eastAsia="zh-CN"/>
        </w:rPr>
        <w:t>(s)</w:t>
      </w:r>
      <w:r>
        <w:rPr>
          <w:lang w:eastAsia="zh-CN"/>
        </w:rPr>
        <w:t xml:space="preserve"> </w:t>
      </w:r>
      <w:bookmarkStart w:id="3" w:name="_GoBack"/>
      <w:bookmarkEnd w:id="3"/>
      <w:r>
        <w:rPr>
          <w:lang w:eastAsia="zh-CN"/>
        </w:rPr>
        <w:sym w:font="Wingdings" w:char="F0E0"/>
      </w:r>
      <w:r>
        <w:rPr>
          <w:lang w:eastAsia="zh-CN"/>
        </w:rPr>
        <w:t>strongest coefficient index</w:t>
      </w:r>
      <w:r w:rsidRPr="00970901">
        <w:rPr>
          <w:lang w:eastAsia="zh-CN"/>
        </w:rPr>
        <w:t xml:space="preserve"> </w:t>
      </w:r>
      <w:r>
        <w:rPr>
          <w:lang w:eastAsia="zh-CN"/>
        </w:rPr>
        <w:t>for layer 0</w:t>
      </w:r>
      <w:r w:rsidR="00245538">
        <w:rPr>
          <w:lang w:eastAsia="zh-CN"/>
        </w:rPr>
        <w:t xml:space="preserve"> </w:t>
      </w:r>
      <w:r>
        <w:rPr>
          <w:lang w:eastAsia="zh-CN"/>
        </w:rPr>
        <w:sym w:font="Wingdings" w:char="F0E0"/>
      </w:r>
      <w:r>
        <w:rPr>
          <w:lang w:eastAsia="zh-CN"/>
        </w:rPr>
        <w:t>bitmap of NZ coefficient index for layer 0</w:t>
      </w:r>
      <w:r w:rsidR="00245538">
        <w:rPr>
          <w:lang w:eastAsia="zh-CN"/>
        </w:rPr>
        <w:t xml:space="preserve"> </w:t>
      </w:r>
      <w:r>
        <w:rPr>
          <w:lang w:eastAsia="zh-CN"/>
        </w:rPr>
        <w:sym w:font="Wingdings" w:char="F0E0"/>
      </w:r>
      <w:r w:rsidR="00245538">
        <w:rPr>
          <w:lang w:eastAsia="zh-CN"/>
        </w:rPr>
        <w:t>…</w:t>
      </w:r>
      <w:r w:rsidRPr="00970901">
        <w:rPr>
          <w:lang w:eastAsia="zh-CN"/>
        </w:rPr>
        <w:t xml:space="preserve"> </w:t>
      </w:r>
      <w:r w:rsidR="00245538">
        <w:rPr>
          <w:lang w:eastAsia="zh-CN"/>
        </w:rPr>
        <w:sym w:font="Wingdings" w:char="F0E0"/>
      </w:r>
      <w:r>
        <w:rPr>
          <w:lang w:eastAsia="zh-CN"/>
        </w:rPr>
        <w:t>strongest coefficient index</w:t>
      </w:r>
      <w:r w:rsidRPr="00970901">
        <w:rPr>
          <w:lang w:eastAsia="zh-CN"/>
        </w:rPr>
        <w:t xml:space="preserve"> </w:t>
      </w:r>
      <w:r w:rsidR="00245538">
        <w:rPr>
          <w:lang w:eastAsia="zh-CN"/>
        </w:rPr>
        <w:t xml:space="preserve">for layer </w:t>
      </w:r>
      <w:r w:rsidR="00882DB1">
        <w:rPr>
          <w:lang w:eastAsia="zh-CN"/>
        </w:rPr>
        <w:t>3</w:t>
      </w:r>
      <w:r w:rsidR="00245538">
        <w:rPr>
          <w:lang w:eastAsia="zh-CN"/>
        </w:rPr>
        <w:t xml:space="preserve"> </w:t>
      </w:r>
      <w:r>
        <w:rPr>
          <w:lang w:eastAsia="zh-CN"/>
        </w:rPr>
        <w:sym w:font="Wingdings" w:char="F0E0"/>
      </w:r>
      <w:r>
        <w:rPr>
          <w:lang w:eastAsia="zh-CN"/>
        </w:rPr>
        <w:t xml:space="preserve">bitmap of NZ coefficient index for layer </w:t>
      </w:r>
      <w:r w:rsidR="00882DB1">
        <w:rPr>
          <w:lang w:eastAsia="zh-CN"/>
        </w:rPr>
        <w:t>3</w:t>
      </w:r>
      <w:r>
        <w:rPr>
          <w:lang w:eastAsia="zh-CN"/>
        </w:rPr>
        <w:t>}. For per FD basis parameters, two alternative mapping orders can be considered,</w:t>
      </w:r>
    </w:p>
    <w:p w14:paraId="040FAE63" w14:textId="1F908F1A" w:rsidR="00882DB1" w:rsidRDefault="00882DB1" w:rsidP="00882DB1">
      <w:pPr>
        <w:pStyle w:val="af"/>
        <w:numPr>
          <w:ilvl w:val="0"/>
          <w:numId w:val="36"/>
        </w:numPr>
        <w:ind w:firstLineChars="0"/>
        <w:rPr>
          <w:lang w:eastAsia="zh-CN"/>
        </w:rPr>
      </w:pPr>
      <w:r>
        <w:rPr>
          <w:lang w:eastAsia="zh-CN"/>
        </w:rPr>
        <w:t>Alt1. {a list of (differential amplitude, phase)</w:t>
      </w:r>
      <w:r w:rsidRPr="00927B98">
        <w:rPr>
          <w:lang w:eastAsia="zh-CN"/>
        </w:rPr>
        <w:t xml:space="preserve"> </w:t>
      </w:r>
      <w:r>
        <w:rPr>
          <w:lang w:eastAsia="zh-CN"/>
        </w:rPr>
        <w:t>pair for layer 0</w:t>
      </w:r>
      <w:r>
        <w:rPr>
          <w:lang w:eastAsia="zh-CN"/>
        </w:rPr>
        <w:sym w:font="Wingdings" w:char="F0E0"/>
      </w:r>
      <w:r w:rsidRPr="00882DB1">
        <w:rPr>
          <w:lang w:eastAsia="zh-CN"/>
        </w:rPr>
        <w:t xml:space="preserve"> </w:t>
      </w:r>
      <w:r>
        <w:rPr>
          <w:lang w:eastAsia="zh-CN"/>
        </w:rPr>
        <w:t>a list of (differential amplitude, phase)</w:t>
      </w:r>
      <w:r w:rsidRPr="00927B98">
        <w:rPr>
          <w:lang w:eastAsia="zh-CN"/>
        </w:rPr>
        <w:t xml:space="preserve"> </w:t>
      </w:r>
      <w:r>
        <w:rPr>
          <w:lang w:eastAsia="zh-CN"/>
        </w:rPr>
        <w:t>pair for layer 1</w:t>
      </w:r>
      <w:r>
        <w:rPr>
          <w:lang w:eastAsia="zh-CN"/>
        </w:rPr>
        <w:sym w:font="Wingdings" w:char="F0E0"/>
      </w:r>
      <w:r>
        <w:rPr>
          <w:lang w:eastAsia="zh-CN"/>
        </w:rPr>
        <w:t xml:space="preserve">… </w:t>
      </w:r>
      <w:r>
        <w:rPr>
          <w:lang w:eastAsia="zh-CN"/>
        </w:rPr>
        <w:sym w:font="Wingdings" w:char="F0E0"/>
      </w:r>
      <w:r>
        <w:rPr>
          <w:lang w:eastAsia="zh-CN"/>
        </w:rPr>
        <w:t>a list of (differential amplitude, phase)</w:t>
      </w:r>
      <w:r w:rsidRPr="00927B98">
        <w:rPr>
          <w:lang w:eastAsia="zh-CN"/>
        </w:rPr>
        <w:t xml:space="preserve"> </w:t>
      </w:r>
      <w:r>
        <w:rPr>
          <w:lang w:eastAsia="zh-CN"/>
        </w:rPr>
        <w:t>pair for layer 3}</w:t>
      </w:r>
    </w:p>
    <w:p w14:paraId="0D93C850" w14:textId="1B0354CC" w:rsidR="002F68D0" w:rsidRDefault="00882DB1" w:rsidP="002F68D0">
      <w:pPr>
        <w:pStyle w:val="af"/>
        <w:numPr>
          <w:ilvl w:val="0"/>
          <w:numId w:val="36"/>
        </w:numPr>
        <w:ind w:firstLineChars="0"/>
        <w:rPr>
          <w:lang w:eastAsia="zh-CN"/>
        </w:rPr>
      </w:pPr>
      <w:r>
        <w:rPr>
          <w:lang w:eastAsia="zh-CN"/>
        </w:rPr>
        <w:t>Alt2</w:t>
      </w:r>
      <w:r w:rsidR="002F68D0">
        <w:rPr>
          <w:lang w:eastAsia="zh-CN"/>
        </w:rPr>
        <w:t>. {a list of differential amplitude</w:t>
      </w:r>
      <w:r w:rsidR="00245538">
        <w:rPr>
          <w:lang w:eastAsia="zh-CN"/>
        </w:rPr>
        <w:t xml:space="preserve"> (including reference amplitude)</w:t>
      </w:r>
      <w:r w:rsidR="002F68D0">
        <w:rPr>
          <w:lang w:eastAsia="zh-CN"/>
        </w:rPr>
        <w:t xml:space="preserve"> for layer 0</w:t>
      </w:r>
      <w:r>
        <w:rPr>
          <w:lang w:eastAsia="zh-CN"/>
        </w:rPr>
        <w:t>~3</w:t>
      </w:r>
      <w:r w:rsidR="002F68D0">
        <w:rPr>
          <w:lang w:eastAsia="zh-CN"/>
        </w:rPr>
        <w:sym w:font="Wingdings" w:char="F0E0"/>
      </w:r>
      <w:r w:rsidR="002F68D0">
        <w:rPr>
          <w:lang w:eastAsia="zh-CN"/>
        </w:rPr>
        <w:t>a list of phase for layer 0</w:t>
      </w:r>
      <w:r>
        <w:rPr>
          <w:lang w:eastAsia="zh-CN"/>
        </w:rPr>
        <w:t>~3</w:t>
      </w:r>
      <w:r w:rsidR="002F68D0">
        <w:rPr>
          <w:lang w:eastAsia="zh-CN"/>
        </w:rPr>
        <w:t>}</w:t>
      </w:r>
    </w:p>
    <w:p w14:paraId="177C683B" w14:textId="5FFD69E9" w:rsidR="002F68D0" w:rsidRDefault="002F68D0" w:rsidP="002F68D0">
      <w:pPr>
        <w:rPr>
          <w:lang w:eastAsia="zh-CN"/>
        </w:rPr>
      </w:pPr>
      <w:r>
        <w:rPr>
          <w:lang w:eastAsia="zh-CN"/>
        </w:rPr>
        <w:t xml:space="preserve">Since neither of these alternatives has better performance or overhead control than </w:t>
      </w:r>
      <w:r w:rsidR="00245538">
        <w:rPr>
          <w:lang w:eastAsia="zh-CN"/>
        </w:rPr>
        <w:t>the</w:t>
      </w:r>
      <w:r>
        <w:rPr>
          <w:lang w:eastAsia="zh-CN"/>
        </w:rPr>
        <w:t xml:space="preserve"> other, we suggest to simply choose Alt1.</w:t>
      </w:r>
    </w:p>
    <w:p w14:paraId="1AB76B30" w14:textId="62B6E8A9" w:rsidR="002F68D0" w:rsidRPr="005F1038" w:rsidRDefault="002F68D0" w:rsidP="002F68D0">
      <w:pPr>
        <w:rPr>
          <w:i/>
          <w:lang w:eastAsia="zh-CN"/>
        </w:rPr>
      </w:pPr>
      <w:r w:rsidRPr="005F1038">
        <w:rPr>
          <w:b/>
          <w:i/>
          <w:lang w:eastAsia="zh-CN"/>
        </w:rPr>
        <w:lastRenderedPageBreak/>
        <w:t>P</w:t>
      </w:r>
      <w:r w:rsidRPr="005F1038">
        <w:rPr>
          <w:rFonts w:hint="eastAsia"/>
          <w:b/>
          <w:i/>
          <w:lang w:eastAsia="zh-CN"/>
        </w:rPr>
        <w:t xml:space="preserve">roposal </w:t>
      </w:r>
      <w:r>
        <w:rPr>
          <w:b/>
          <w:i/>
          <w:lang w:eastAsia="zh-CN"/>
        </w:rPr>
        <w:t>3</w:t>
      </w:r>
      <w:r w:rsidRPr="005F1038">
        <w:rPr>
          <w:i/>
          <w:lang w:eastAsia="zh-CN"/>
        </w:rPr>
        <w:t xml:space="preserve">: The </w:t>
      </w:r>
      <w:r>
        <w:rPr>
          <w:i/>
          <w:lang w:eastAsia="zh-CN"/>
        </w:rPr>
        <w:t>PMI</w:t>
      </w:r>
      <w:r w:rsidRPr="005F1038">
        <w:rPr>
          <w:i/>
          <w:lang w:eastAsia="zh-CN"/>
        </w:rPr>
        <w:t xml:space="preserve"> content of Rel-16 Type II can be divided into two parts: </w:t>
      </w:r>
      <w:r>
        <w:rPr>
          <w:i/>
          <w:lang w:eastAsia="zh-CN"/>
        </w:rPr>
        <w:t>common</w:t>
      </w:r>
      <w:r w:rsidRPr="005F1038">
        <w:rPr>
          <w:i/>
          <w:lang w:eastAsia="zh-CN"/>
        </w:rPr>
        <w:t xml:space="preserve"> parameters and per FD basis parameters. </w:t>
      </w:r>
    </w:p>
    <w:p w14:paraId="0997DC6B" w14:textId="12503EA0" w:rsidR="002F68D0" w:rsidRPr="005F1038" w:rsidRDefault="002F68D0" w:rsidP="002F68D0">
      <w:pPr>
        <w:pStyle w:val="af"/>
        <w:numPr>
          <w:ilvl w:val="0"/>
          <w:numId w:val="36"/>
        </w:numPr>
        <w:ind w:firstLineChars="0"/>
        <w:rPr>
          <w:i/>
          <w:lang w:eastAsia="zh-CN"/>
        </w:rPr>
      </w:pPr>
      <w:r w:rsidRPr="005F1038">
        <w:rPr>
          <w:i/>
          <w:lang w:eastAsia="zh-CN"/>
        </w:rPr>
        <w:t xml:space="preserve">The mapping order of </w:t>
      </w:r>
      <w:r>
        <w:rPr>
          <w:i/>
          <w:lang w:eastAsia="zh-CN"/>
        </w:rPr>
        <w:t>common</w:t>
      </w:r>
      <w:r w:rsidRPr="005F1038">
        <w:rPr>
          <w:i/>
          <w:lang w:eastAsia="zh-CN"/>
        </w:rPr>
        <w:t xml:space="preserve"> parameters can be </w:t>
      </w:r>
      <w:r w:rsidR="00231457">
        <w:rPr>
          <w:i/>
          <w:lang w:eastAsia="zh-CN"/>
        </w:rPr>
        <w:t>{SD basis subset(s)</w:t>
      </w:r>
      <w:r w:rsidR="00882DB1" w:rsidRPr="00882DB1">
        <w:rPr>
          <w:i/>
          <w:lang w:eastAsia="zh-CN"/>
        </w:rPr>
        <w:sym w:font="Wingdings" w:char="F0E0"/>
      </w:r>
      <w:r w:rsidR="00882DB1" w:rsidRPr="00882DB1">
        <w:rPr>
          <w:i/>
          <w:lang w:eastAsia="zh-CN"/>
        </w:rPr>
        <w:t xml:space="preserve">FD basis subset(s) </w:t>
      </w:r>
      <w:r w:rsidR="00882DB1" w:rsidRPr="00882DB1">
        <w:rPr>
          <w:i/>
          <w:lang w:eastAsia="zh-CN"/>
        </w:rPr>
        <w:sym w:font="Wingdings" w:char="F0E0"/>
      </w:r>
      <w:r w:rsidR="00882DB1" w:rsidRPr="00882DB1">
        <w:rPr>
          <w:i/>
          <w:lang w:eastAsia="zh-CN"/>
        </w:rPr>
        <w:t xml:space="preserve">strongest coefficient index for layer 0 </w:t>
      </w:r>
      <w:r w:rsidR="00882DB1" w:rsidRPr="00882DB1">
        <w:rPr>
          <w:i/>
          <w:lang w:eastAsia="zh-CN"/>
        </w:rPr>
        <w:sym w:font="Wingdings" w:char="F0E0"/>
      </w:r>
      <w:r w:rsidR="00882DB1" w:rsidRPr="00882DB1">
        <w:rPr>
          <w:i/>
          <w:lang w:eastAsia="zh-CN"/>
        </w:rPr>
        <w:t xml:space="preserve">bitmap of NZ coefficient index for layer 0 </w:t>
      </w:r>
      <w:r w:rsidR="00882DB1" w:rsidRPr="00882DB1">
        <w:rPr>
          <w:i/>
          <w:lang w:eastAsia="zh-CN"/>
        </w:rPr>
        <w:sym w:font="Wingdings" w:char="F0E0"/>
      </w:r>
      <w:r w:rsidR="00882DB1" w:rsidRPr="00882DB1">
        <w:rPr>
          <w:i/>
          <w:lang w:eastAsia="zh-CN"/>
        </w:rPr>
        <w:t xml:space="preserve">… </w:t>
      </w:r>
      <w:r w:rsidR="00882DB1" w:rsidRPr="00882DB1">
        <w:rPr>
          <w:i/>
          <w:lang w:eastAsia="zh-CN"/>
        </w:rPr>
        <w:sym w:font="Wingdings" w:char="F0E0"/>
      </w:r>
      <w:r w:rsidR="00882DB1" w:rsidRPr="00882DB1">
        <w:rPr>
          <w:i/>
          <w:lang w:eastAsia="zh-CN"/>
        </w:rPr>
        <w:t xml:space="preserve">strongest coefficient index for layer </w:t>
      </w:r>
      <w:r w:rsidR="00882DB1">
        <w:rPr>
          <w:i/>
          <w:lang w:eastAsia="zh-CN"/>
        </w:rPr>
        <w:t>3</w:t>
      </w:r>
      <w:r w:rsidR="00882DB1" w:rsidRPr="00882DB1">
        <w:rPr>
          <w:i/>
          <w:lang w:eastAsia="zh-CN"/>
        </w:rPr>
        <w:t xml:space="preserve"> </w:t>
      </w:r>
      <w:r w:rsidR="00882DB1" w:rsidRPr="00882DB1">
        <w:rPr>
          <w:i/>
          <w:lang w:eastAsia="zh-CN"/>
        </w:rPr>
        <w:sym w:font="Wingdings" w:char="F0E0"/>
      </w:r>
      <w:r w:rsidR="00882DB1" w:rsidRPr="00882DB1">
        <w:rPr>
          <w:i/>
          <w:lang w:eastAsia="zh-CN"/>
        </w:rPr>
        <w:t xml:space="preserve">bitmap of NZ coefficient index for layer </w:t>
      </w:r>
      <w:r w:rsidR="00882DB1">
        <w:rPr>
          <w:i/>
          <w:lang w:eastAsia="zh-CN"/>
        </w:rPr>
        <w:t>3</w:t>
      </w:r>
      <w:r w:rsidR="00882DB1" w:rsidRPr="00882DB1">
        <w:rPr>
          <w:i/>
          <w:lang w:eastAsia="zh-CN"/>
        </w:rPr>
        <w:t>}</w:t>
      </w:r>
    </w:p>
    <w:p w14:paraId="7968121F" w14:textId="47DEA3A4" w:rsidR="002F68D0" w:rsidRPr="002F68D0" w:rsidRDefault="002F68D0" w:rsidP="00094B5D">
      <w:pPr>
        <w:pStyle w:val="af"/>
        <w:numPr>
          <w:ilvl w:val="0"/>
          <w:numId w:val="36"/>
        </w:numPr>
        <w:ind w:firstLineChars="0"/>
        <w:rPr>
          <w:i/>
          <w:lang w:eastAsia="zh-CN"/>
        </w:rPr>
      </w:pPr>
      <w:r w:rsidRPr="005F1038">
        <w:rPr>
          <w:i/>
          <w:lang w:eastAsia="zh-CN"/>
        </w:rPr>
        <w:t>The mapping order of per FD basis parameters</w:t>
      </w:r>
      <w:r>
        <w:rPr>
          <w:i/>
          <w:lang w:eastAsia="zh-CN"/>
        </w:rPr>
        <w:t xml:space="preserve"> can be</w:t>
      </w:r>
      <w:r w:rsidR="00882DB1">
        <w:rPr>
          <w:i/>
          <w:lang w:eastAsia="zh-CN"/>
        </w:rPr>
        <w:t xml:space="preserve"> </w:t>
      </w:r>
      <w:r w:rsidR="00882DB1" w:rsidRPr="00882DB1">
        <w:rPr>
          <w:i/>
          <w:lang w:eastAsia="zh-CN"/>
        </w:rPr>
        <w:t>{a list of (differential amplitude, phase) pair for layer 0</w:t>
      </w:r>
      <w:r w:rsidR="00882DB1" w:rsidRPr="00882DB1">
        <w:rPr>
          <w:i/>
          <w:lang w:eastAsia="zh-CN"/>
        </w:rPr>
        <w:sym w:font="Wingdings" w:char="F0E0"/>
      </w:r>
      <w:r w:rsidR="00882DB1" w:rsidRPr="00882DB1">
        <w:rPr>
          <w:i/>
          <w:lang w:eastAsia="zh-CN"/>
        </w:rPr>
        <w:t xml:space="preserve"> a list of (differential amplitude, phase) pair for layer 1</w:t>
      </w:r>
      <w:r w:rsidR="00882DB1" w:rsidRPr="00882DB1">
        <w:rPr>
          <w:i/>
          <w:lang w:eastAsia="zh-CN"/>
        </w:rPr>
        <w:sym w:font="Wingdings" w:char="F0E0"/>
      </w:r>
      <w:r w:rsidR="00882DB1" w:rsidRPr="00882DB1">
        <w:rPr>
          <w:i/>
          <w:lang w:eastAsia="zh-CN"/>
        </w:rPr>
        <w:t xml:space="preserve">… </w:t>
      </w:r>
      <w:r w:rsidR="00882DB1" w:rsidRPr="00882DB1">
        <w:rPr>
          <w:i/>
          <w:lang w:eastAsia="zh-CN"/>
        </w:rPr>
        <w:sym w:font="Wingdings" w:char="F0E0"/>
      </w:r>
      <w:r w:rsidR="00882DB1" w:rsidRPr="00882DB1">
        <w:rPr>
          <w:i/>
          <w:lang w:eastAsia="zh-CN"/>
        </w:rPr>
        <w:t>a list of (differential amplitude, phase) pair for layer 3}</w:t>
      </w:r>
    </w:p>
    <w:p w14:paraId="1E75EDB9" w14:textId="40615C0B" w:rsidR="00E7721A" w:rsidRDefault="00E7721A" w:rsidP="00E7721A">
      <w:pPr>
        <w:pStyle w:val="2"/>
        <w:rPr>
          <w:lang w:eastAsia="zh-CN"/>
        </w:rPr>
      </w:pPr>
      <w:r>
        <w:t>Oversampling factor O</w:t>
      </w:r>
      <w:r w:rsidRPr="00E7721A">
        <w:rPr>
          <w:vertAlign w:val="subscript"/>
        </w:rPr>
        <w:t>3</w:t>
      </w:r>
    </w:p>
    <w:p w14:paraId="028FD050" w14:textId="2A3396F0" w:rsidR="009C2664" w:rsidRDefault="009C2664" w:rsidP="002E0841">
      <w:pPr>
        <w:rPr>
          <w:lang w:eastAsia="zh-CN"/>
        </w:rPr>
      </w:pPr>
      <w:r>
        <w:rPr>
          <w:lang w:eastAsia="zh-CN"/>
        </w:rPr>
        <w:t>D</w:t>
      </w:r>
      <w:r>
        <w:rPr>
          <w:rFonts w:hint="eastAsia"/>
          <w:lang w:eastAsia="zh-CN"/>
        </w:rPr>
        <w:t xml:space="preserve">uring </w:t>
      </w:r>
      <w:r>
        <w:rPr>
          <w:lang w:eastAsia="zh-CN"/>
        </w:rPr>
        <w:t xml:space="preserve">RAN1 AH1901, </w:t>
      </w:r>
      <w:r w:rsidRPr="00C85103">
        <w:t>O</w:t>
      </w:r>
      <w:r w:rsidRPr="00C85103">
        <w:rPr>
          <w:vertAlign w:val="subscript"/>
        </w:rPr>
        <w:t>3</w:t>
      </w:r>
      <w:r w:rsidRPr="00C85103">
        <w:t xml:space="preserve"> = 4</w:t>
      </w:r>
      <w:r>
        <w:t xml:space="preserve"> was approved as </w:t>
      </w:r>
      <w:r>
        <w:rPr>
          <w:lang w:eastAsia="zh-CN"/>
        </w:rPr>
        <w:t xml:space="preserve">working assumption as below,  </w:t>
      </w:r>
    </w:p>
    <w:tbl>
      <w:tblPr>
        <w:tblStyle w:val="ac"/>
        <w:tblW w:w="0" w:type="auto"/>
        <w:tblLook w:val="04A0" w:firstRow="1" w:lastRow="0" w:firstColumn="1" w:lastColumn="0" w:noHBand="0" w:noVBand="1"/>
      </w:tblPr>
      <w:tblGrid>
        <w:gridCol w:w="9307"/>
      </w:tblGrid>
      <w:tr w:rsidR="009C2664" w14:paraId="463C3B1D" w14:textId="77777777" w:rsidTr="00CF3415">
        <w:tc>
          <w:tcPr>
            <w:tcW w:w="9307" w:type="dxa"/>
          </w:tcPr>
          <w:p w14:paraId="3A456EAC" w14:textId="77777777" w:rsidR="009C2664" w:rsidRPr="00C85103" w:rsidRDefault="009C2664" w:rsidP="00CF3415">
            <w:pPr>
              <w:pStyle w:val="Style1"/>
              <w:spacing w:after="0" w:line="240" w:lineRule="auto"/>
              <w:ind w:firstLine="0"/>
              <w:rPr>
                <w:rFonts w:cs="Times New Roman"/>
                <w:i/>
                <w:highlight w:val="darkYellow"/>
                <w:lang w:val="en-US"/>
              </w:rPr>
            </w:pPr>
            <w:r w:rsidRPr="00C85103">
              <w:rPr>
                <w:rFonts w:cs="Times New Roman"/>
                <w:b/>
                <w:highlight w:val="darkYellow"/>
                <w:lang w:val="en-US"/>
              </w:rPr>
              <w:t>Working Assumption</w:t>
            </w:r>
          </w:p>
          <w:p w14:paraId="14B38684" w14:textId="77777777" w:rsidR="009C2664" w:rsidRPr="0048486F" w:rsidRDefault="009C2664" w:rsidP="00CF3415">
            <w:pPr>
              <w:pStyle w:val="Style1"/>
              <w:spacing w:after="0" w:line="240" w:lineRule="auto"/>
              <w:ind w:firstLine="0"/>
              <w:rPr>
                <w:rFonts w:cs="Times New Roman"/>
                <w:lang w:val="en-US"/>
              </w:rPr>
            </w:pPr>
            <w:r w:rsidRPr="00C85103">
              <w:rPr>
                <w:rFonts w:cs="Times New Roman"/>
                <w:lang w:val="en-US"/>
              </w:rPr>
              <w:t>On the choice of oversampling factor O</w:t>
            </w:r>
            <w:r w:rsidRPr="00C85103">
              <w:rPr>
                <w:rFonts w:cs="Times New Roman"/>
                <w:vertAlign w:val="subscript"/>
                <w:lang w:val="en-US"/>
              </w:rPr>
              <w:t>3</w:t>
            </w:r>
            <w:r w:rsidRPr="00C85103">
              <w:rPr>
                <w:rFonts w:cs="Times New Roman"/>
                <w:lang w:val="en-US"/>
              </w:rPr>
              <w:t>, O</w:t>
            </w:r>
            <w:r w:rsidRPr="00C85103">
              <w:rPr>
                <w:rFonts w:cs="Times New Roman"/>
                <w:vertAlign w:val="subscript"/>
                <w:lang w:val="en-US"/>
              </w:rPr>
              <w:t>3</w:t>
            </w:r>
            <w:r w:rsidRPr="00C85103">
              <w:rPr>
                <w:rFonts w:cs="Times New Roman"/>
                <w:lang w:val="en-US"/>
              </w:rPr>
              <w:t xml:space="preserve"> = 4 is supported  </w:t>
            </w:r>
            <w:r w:rsidRPr="00B4199C">
              <w:t xml:space="preserve"> </w:t>
            </w:r>
          </w:p>
        </w:tc>
      </w:tr>
    </w:tbl>
    <w:p w14:paraId="152151A2" w14:textId="77777777" w:rsidR="009C2664" w:rsidRPr="009C2664" w:rsidRDefault="009C2664" w:rsidP="002E0841">
      <w:pPr>
        <w:rPr>
          <w:lang w:eastAsia="zh-CN"/>
        </w:rPr>
      </w:pPr>
    </w:p>
    <w:p w14:paraId="74133359" w14:textId="54B2CE71" w:rsidR="00644554" w:rsidRDefault="00E7721A" w:rsidP="002E0841">
      <w:pPr>
        <w:rPr>
          <w:lang w:eastAsia="zh-CN"/>
        </w:rPr>
      </w:pPr>
      <w:r>
        <w:t>O</w:t>
      </w:r>
      <w:r w:rsidR="00644554" w:rsidRPr="005F1038">
        <w:rPr>
          <w:szCs w:val="20"/>
        </w:rPr>
        <w:t>versampling for frequency domain compression may provide performance gain with low feedback bits. However, the introduction of oversampling will increase the number of candidate DFT beams by</w:t>
      </w:r>
      <w:r w:rsidR="00644554" w:rsidRPr="005F1038">
        <w:rPr>
          <w:sz w:val="20"/>
          <w:szCs w:val="20"/>
        </w:rPr>
        <w:t xml:space="preserve"> O</w:t>
      </w:r>
      <w:r w:rsidR="00644554" w:rsidRPr="005F1038">
        <w:rPr>
          <w:sz w:val="20"/>
          <w:szCs w:val="20"/>
          <w:vertAlign w:val="subscript"/>
        </w:rPr>
        <w:t>3</w:t>
      </w:r>
      <w:r w:rsidR="00644554" w:rsidRPr="005F1038">
        <w:rPr>
          <w:szCs w:val="20"/>
        </w:rPr>
        <w:t xml:space="preserve"> times. Since the frequency domain </w:t>
      </w:r>
      <w:r w:rsidR="00644554" w:rsidRPr="005F1038">
        <w:rPr>
          <w:lang w:eastAsia="zh-CN"/>
        </w:rPr>
        <w:t>beamformed channel matrix is calculated per frequency beam per subband per spatial beam, the oversampling may introduce too much computation complexity.</w:t>
      </w:r>
      <w:r w:rsidR="00627CD3">
        <w:rPr>
          <w:lang w:eastAsia="zh-CN"/>
        </w:rPr>
        <w:t xml:space="preserve"> What’s more, in order to support </w:t>
      </w:r>
      <w:r w:rsidR="00627CD3" w:rsidRPr="005F1038">
        <w:rPr>
          <w:sz w:val="20"/>
          <w:szCs w:val="20"/>
        </w:rPr>
        <w:t>O</w:t>
      </w:r>
      <w:r w:rsidR="00627CD3" w:rsidRPr="005F1038">
        <w:rPr>
          <w:sz w:val="20"/>
          <w:szCs w:val="20"/>
          <w:vertAlign w:val="subscript"/>
        </w:rPr>
        <w:t>3</w:t>
      </w:r>
      <w:r w:rsidR="00627CD3">
        <w:rPr>
          <w:lang w:eastAsia="zh-CN"/>
        </w:rPr>
        <w:t>=4, a longer delay cause by CSI calculation is needed. Hence, for the serving cell, the received CSI report may not reflect the current channel state accurately.</w:t>
      </w:r>
      <w:r w:rsidR="005C117F">
        <w:rPr>
          <w:lang w:eastAsia="zh-CN"/>
        </w:rPr>
        <w:t xml:space="preserve"> </w:t>
      </w:r>
    </w:p>
    <w:p w14:paraId="604BBD87" w14:textId="596CB15B" w:rsidR="005C117F" w:rsidRDefault="005C117F" w:rsidP="002E0841">
      <w:pPr>
        <w:rPr>
          <w:lang w:eastAsia="zh-CN"/>
        </w:rPr>
      </w:pPr>
      <w:r>
        <w:rPr>
          <w:lang w:eastAsia="zh-CN"/>
        </w:rPr>
        <w:t xml:space="preserve">In our opinion, it’s not an efficient way to achieve higher </w:t>
      </w:r>
      <w:r w:rsidRPr="005F1038">
        <w:rPr>
          <w:szCs w:val="20"/>
        </w:rPr>
        <w:t>performa</w:t>
      </w:r>
      <w:r>
        <w:rPr>
          <w:szCs w:val="20"/>
        </w:rPr>
        <w:t xml:space="preserve">nce by increasing </w:t>
      </w:r>
      <w:r>
        <w:t>o</w:t>
      </w:r>
      <w:r w:rsidRPr="005F1038">
        <w:rPr>
          <w:szCs w:val="20"/>
        </w:rPr>
        <w:t xml:space="preserve">versampling </w:t>
      </w:r>
      <w:r>
        <w:rPr>
          <w:szCs w:val="20"/>
        </w:rPr>
        <w:t xml:space="preserve">factor </w:t>
      </w:r>
      <w:r w:rsidRPr="005F1038">
        <w:rPr>
          <w:szCs w:val="20"/>
        </w:rPr>
        <w:t>for frequency domain compression</w:t>
      </w:r>
      <w:r>
        <w:rPr>
          <w:szCs w:val="20"/>
        </w:rPr>
        <w:t xml:space="preserve">. </w:t>
      </w:r>
      <w:r>
        <w:rPr>
          <w:lang w:eastAsia="zh-CN"/>
        </w:rPr>
        <w:t>We suggest to reconsider the support of O</w:t>
      </w:r>
      <w:r w:rsidRPr="005C117F">
        <w:rPr>
          <w:vertAlign w:val="subscript"/>
          <w:lang w:eastAsia="zh-CN"/>
        </w:rPr>
        <w:t>3</w:t>
      </w:r>
      <w:r>
        <w:rPr>
          <w:lang w:eastAsia="zh-CN"/>
        </w:rPr>
        <w:t>=4.</w:t>
      </w:r>
    </w:p>
    <w:p w14:paraId="1FA5C4F6" w14:textId="456991C3" w:rsidR="00644554" w:rsidRPr="00094B5D" w:rsidRDefault="005C117F" w:rsidP="002E0841">
      <w:pPr>
        <w:rPr>
          <w:i/>
          <w:lang w:eastAsia="zh-CN"/>
        </w:rPr>
      </w:pPr>
      <w:r w:rsidRPr="005F1038">
        <w:rPr>
          <w:b/>
          <w:i/>
          <w:lang w:eastAsia="zh-CN"/>
        </w:rPr>
        <w:t>P</w:t>
      </w:r>
      <w:r w:rsidRPr="005F1038">
        <w:rPr>
          <w:rFonts w:hint="eastAsia"/>
          <w:b/>
          <w:i/>
          <w:lang w:eastAsia="zh-CN"/>
        </w:rPr>
        <w:t xml:space="preserve">roposal </w:t>
      </w:r>
      <w:r w:rsidR="002F68D0">
        <w:rPr>
          <w:b/>
          <w:i/>
          <w:lang w:eastAsia="zh-CN"/>
        </w:rPr>
        <w:t>4</w:t>
      </w:r>
      <w:r w:rsidRPr="005F1038">
        <w:rPr>
          <w:i/>
          <w:lang w:eastAsia="zh-CN"/>
        </w:rPr>
        <w:t>:</w:t>
      </w:r>
      <w:r>
        <w:rPr>
          <w:i/>
          <w:lang w:eastAsia="zh-CN"/>
        </w:rPr>
        <w:t xml:space="preserve"> </w:t>
      </w:r>
      <w:r w:rsidR="00486AC2">
        <w:rPr>
          <w:i/>
          <w:lang w:eastAsia="zh-CN"/>
        </w:rPr>
        <w:t>Further study the s</w:t>
      </w:r>
      <w:r w:rsidR="002B11C5">
        <w:rPr>
          <w:i/>
          <w:lang w:eastAsia="zh-CN"/>
        </w:rPr>
        <w:t>upport</w:t>
      </w:r>
      <w:r w:rsidR="00486AC2">
        <w:rPr>
          <w:i/>
          <w:lang w:eastAsia="zh-CN"/>
        </w:rPr>
        <w:t xml:space="preserve"> of</w:t>
      </w:r>
      <w:r w:rsidR="002B11C5">
        <w:rPr>
          <w:i/>
          <w:lang w:eastAsia="zh-CN"/>
        </w:rPr>
        <w:t xml:space="preserve"> </w:t>
      </w:r>
      <w:r>
        <w:rPr>
          <w:i/>
          <w:lang w:eastAsia="zh-CN"/>
        </w:rPr>
        <w:t>O</w:t>
      </w:r>
      <w:r w:rsidRPr="005C117F">
        <w:rPr>
          <w:i/>
          <w:vertAlign w:val="subscript"/>
          <w:lang w:eastAsia="zh-CN"/>
        </w:rPr>
        <w:t>3</w:t>
      </w:r>
      <w:r>
        <w:rPr>
          <w:i/>
          <w:lang w:eastAsia="zh-CN"/>
        </w:rPr>
        <w:t>=</w:t>
      </w:r>
      <w:r w:rsidR="00486AC2">
        <w:rPr>
          <w:i/>
          <w:lang w:eastAsia="zh-CN"/>
        </w:rPr>
        <w:t>4</w:t>
      </w:r>
      <w:r w:rsidRPr="005F1038">
        <w:rPr>
          <w:i/>
          <w:lang w:eastAsia="zh-CN"/>
        </w:rPr>
        <w:t xml:space="preserve">. </w:t>
      </w:r>
      <w:r w:rsidR="00062A3A">
        <w:rPr>
          <w:rFonts w:hint="eastAsia"/>
          <w:lang w:eastAsia="zh-CN"/>
        </w:rPr>
        <w:t xml:space="preserve"> </w:t>
      </w:r>
    </w:p>
    <w:p w14:paraId="4EA3E535" w14:textId="77777777" w:rsidR="006A2B56" w:rsidRPr="00997FFE" w:rsidRDefault="006A2B56" w:rsidP="00997FFE"/>
    <w:p w14:paraId="3039B48A" w14:textId="77777777" w:rsidR="00997FFE" w:rsidRDefault="00997FFE" w:rsidP="00997FFE">
      <w:pPr>
        <w:pStyle w:val="1"/>
      </w:pPr>
      <w:r>
        <w:t>Conclusion</w:t>
      </w:r>
    </w:p>
    <w:p w14:paraId="30CFD139" w14:textId="6A7B9F83" w:rsidR="00623D40" w:rsidRDefault="00AE0D46" w:rsidP="00371807">
      <w:pPr>
        <w:rPr>
          <w:lang w:eastAsia="zh-CN"/>
        </w:rPr>
      </w:pPr>
      <w:r w:rsidRPr="00C002BE">
        <w:rPr>
          <w:lang w:eastAsia="zh-CN"/>
        </w:rPr>
        <w:t xml:space="preserve">In this contribution, we </w:t>
      </w:r>
      <w:r w:rsidR="00F7218C" w:rsidRPr="00C002BE">
        <w:rPr>
          <w:lang w:eastAsia="zh-CN"/>
        </w:rPr>
        <w:t xml:space="preserve">discussed </w:t>
      </w:r>
      <w:r w:rsidR="00C002BE" w:rsidRPr="00C002BE">
        <w:rPr>
          <w:lang w:eastAsia="zh-CN"/>
        </w:rPr>
        <w:t>the feedback content and some other issues</w:t>
      </w:r>
      <w:r w:rsidR="00F94B3B" w:rsidRPr="00C002BE">
        <w:rPr>
          <w:lang w:eastAsia="zh-CN"/>
        </w:rPr>
        <w:t xml:space="preserve"> on Type II CSI overhead reduction</w:t>
      </w:r>
      <w:r w:rsidRPr="00C002BE">
        <w:rPr>
          <w:lang w:eastAsia="zh-CN"/>
        </w:rPr>
        <w:t>. Based on the discussion, we have the following proposals:</w:t>
      </w:r>
    </w:p>
    <w:p w14:paraId="0E0906A0" w14:textId="797B7C9C" w:rsidR="007C2619" w:rsidRDefault="007C2619" w:rsidP="007C2619">
      <w:pPr>
        <w:rPr>
          <w:i/>
          <w:lang w:eastAsia="zh-CN"/>
        </w:rPr>
      </w:pPr>
      <w:r w:rsidRPr="005F1038">
        <w:rPr>
          <w:b/>
          <w:i/>
          <w:lang w:eastAsia="zh-CN"/>
        </w:rPr>
        <w:t>P</w:t>
      </w:r>
      <w:r w:rsidRPr="005F1038">
        <w:rPr>
          <w:rFonts w:hint="eastAsia"/>
          <w:b/>
          <w:i/>
          <w:lang w:eastAsia="zh-CN"/>
        </w:rPr>
        <w:t xml:space="preserve">roposal </w:t>
      </w:r>
      <w:r w:rsidR="00EE2628">
        <w:rPr>
          <w:b/>
          <w:i/>
          <w:lang w:eastAsia="zh-CN"/>
        </w:rPr>
        <w:t>1</w:t>
      </w:r>
      <w:r w:rsidRPr="005F1038">
        <w:rPr>
          <w:i/>
          <w:lang w:eastAsia="zh-CN"/>
        </w:rPr>
        <w:t>:</w:t>
      </w:r>
      <w:r>
        <w:rPr>
          <w:i/>
          <w:lang w:eastAsia="zh-CN"/>
        </w:rPr>
        <w:t xml:space="preserve"> A single value is introduced into UCI part 1 to indicate the number of non-zero </w:t>
      </w:r>
      <w:r w:rsidR="00221AE6" w:rsidRPr="00221AE6">
        <w:rPr>
          <w:i/>
          <w:lang w:eastAsia="zh-CN"/>
        </w:rPr>
        <w:t xml:space="preserve">coefficients </w:t>
      </w:r>
      <w:r>
        <w:rPr>
          <w:i/>
          <w:lang w:eastAsia="zh-CN"/>
        </w:rPr>
        <w:t>across all layers</w:t>
      </w:r>
      <w:r w:rsidRPr="005F1038">
        <w:rPr>
          <w:i/>
          <w:lang w:eastAsia="zh-CN"/>
        </w:rPr>
        <w:t>.</w:t>
      </w:r>
    </w:p>
    <w:p w14:paraId="5CF15DE5" w14:textId="1F4413FE" w:rsidR="00A75250" w:rsidRPr="00A75250" w:rsidRDefault="00A75250" w:rsidP="007C2619">
      <w:pPr>
        <w:pStyle w:val="af"/>
        <w:numPr>
          <w:ilvl w:val="0"/>
          <w:numId w:val="38"/>
        </w:numPr>
        <w:ind w:firstLineChars="0"/>
        <w:rPr>
          <w:i/>
          <w:lang w:eastAsia="zh-CN"/>
        </w:rPr>
      </w:pPr>
      <w:r>
        <w:rPr>
          <w:rFonts w:hint="eastAsia"/>
          <w:i/>
          <w:lang w:eastAsia="zh-CN"/>
        </w:rPr>
        <w:t>RI is included in UCI part 1</w:t>
      </w:r>
    </w:p>
    <w:p w14:paraId="7F4D1066" w14:textId="77777777" w:rsidR="00124E6A" w:rsidRPr="00124E6A" w:rsidRDefault="00124E6A" w:rsidP="00124E6A">
      <w:pPr>
        <w:rPr>
          <w:i/>
          <w:lang w:eastAsia="zh-CN"/>
        </w:rPr>
      </w:pPr>
      <w:r w:rsidRPr="00124E6A">
        <w:rPr>
          <w:b/>
          <w:i/>
          <w:lang w:eastAsia="zh-CN"/>
        </w:rPr>
        <w:t>P</w:t>
      </w:r>
      <w:r w:rsidRPr="00124E6A">
        <w:rPr>
          <w:rFonts w:hint="eastAsia"/>
          <w:b/>
          <w:i/>
          <w:lang w:eastAsia="zh-CN"/>
        </w:rPr>
        <w:t xml:space="preserve">roposal </w:t>
      </w:r>
      <w:r w:rsidRPr="00124E6A">
        <w:rPr>
          <w:b/>
          <w:i/>
          <w:lang w:eastAsia="zh-CN"/>
        </w:rPr>
        <w:t>2</w:t>
      </w:r>
      <w:r w:rsidRPr="00124E6A">
        <w:rPr>
          <w:i/>
          <w:lang w:eastAsia="zh-CN"/>
        </w:rPr>
        <w:t xml:space="preserve">: Support differential quantization per polarization for rank 3-4 </w:t>
      </w:r>
      <w:r w:rsidRPr="00124E6A">
        <w:rPr>
          <w:rFonts w:hint="eastAsia"/>
          <w:i/>
          <w:lang w:eastAsia="zh-CN"/>
        </w:rPr>
        <w:t>to achieve unified design</w:t>
      </w:r>
      <w:r w:rsidRPr="00124E6A">
        <w:rPr>
          <w:i/>
          <w:lang w:eastAsia="zh-CN"/>
        </w:rPr>
        <w:t xml:space="preserve">. </w:t>
      </w:r>
    </w:p>
    <w:p w14:paraId="55A66F70" w14:textId="77777777" w:rsidR="00882DB1" w:rsidRPr="005F1038" w:rsidRDefault="00882DB1" w:rsidP="00882DB1">
      <w:pPr>
        <w:rPr>
          <w:i/>
          <w:lang w:eastAsia="zh-CN"/>
        </w:rPr>
      </w:pPr>
      <w:r w:rsidRPr="005F1038">
        <w:rPr>
          <w:b/>
          <w:i/>
          <w:lang w:eastAsia="zh-CN"/>
        </w:rPr>
        <w:t>P</w:t>
      </w:r>
      <w:r w:rsidRPr="005F1038">
        <w:rPr>
          <w:rFonts w:hint="eastAsia"/>
          <w:b/>
          <w:i/>
          <w:lang w:eastAsia="zh-CN"/>
        </w:rPr>
        <w:t xml:space="preserve">roposal </w:t>
      </w:r>
      <w:r>
        <w:rPr>
          <w:b/>
          <w:i/>
          <w:lang w:eastAsia="zh-CN"/>
        </w:rPr>
        <w:t>3</w:t>
      </w:r>
      <w:r w:rsidRPr="005F1038">
        <w:rPr>
          <w:i/>
          <w:lang w:eastAsia="zh-CN"/>
        </w:rPr>
        <w:t xml:space="preserve">: The </w:t>
      </w:r>
      <w:r>
        <w:rPr>
          <w:i/>
          <w:lang w:eastAsia="zh-CN"/>
        </w:rPr>
        <w:t>PMI</w:t>
      </w:r>
      <w:r w:rsidRPr="005F1038">
        <w:rPr>
          <w:i/>
          <w:lang w:eastAsia="zh-CN"/>
        </w:rPr>
        <w:t xml:space="preserve"> content of Rel-16 Type II can be divided into two parts: </w:t>
      </w:r>
      <w:r>
        <w:rPr>
          <w:i/>
          <w:lang w:eastAsia="zh-CN"/>
        </w:rPr>
        <w:t>common</w:t>
      </w:r>
      <w:r w:rsidRPr="005F1038">
        <w:rPr>
          <w:i/>
          <w:lang w:eastAsia="zh-CN"/>
        </w:rPr>
        <w:t xml:space="preserve"> parameters and per FD basis parameters. </w:t>
      </w:r>
    </w:p>
    <w:p w14:paraId="6D0E069C" w14:textId="289FD398" w:rsidR="00882DB1" w:rsidRPr="005F1038" w:rsidRDefault="00882DB1" w:rsidP="00882DB1">
      <w:pPr>
        <w:pStyle w:val="af"/>
        <w:numPr>
          <w:ilvl w:val="0"/>
          <w:numId w:val="36"/>
        </w:numPr>
        <w:ind w:firstLineChars="0"/>
        <w:rPr>
          <w:i/>
          <w:lang w:eastAsia="zh-CN"/>
        </w:rPr>
      </w:pPr>
      <w:r w:rsidRPr="005F1038">
        <w:rPr>
          <w:i/>
          <w:lang w:eastAsia="zh-CN"/>
        </w:rPr>
        <w:t xml:space="preserve">The mapping order of </w:t>
      </w:r>
      <w:r>
        <w:rPr>
          <w:i/>
          <w:lang w:eastAsia="zh-CN"/>
        </w:rPr>
        <w:t>common</w:t>
      </w:r>
      <w:r w:rsidRPr="005F1038">
        <w:rPr>
          <w:i/>
          <w:lang w:eastAsia="zh-CN"/>
        </w:rPr>
        <w:t xml:space="preserve"> parameters can be </w:t>
      </w:r>
      <w:r w:rsidR="00231457">
        <w:rPr>
          <w:i/>
          <w:lang w:eastAsia="zh-CN"/>
        </w:rPr>
        <w:t>{SD basis subset(s</w:t>
      </w:r>
      <w:r w:rsidRPr="00882DB1">
        <w:rPr>
          <w:i/>
          <w:lang w:eastAsia="zh-CN"/>
        </w:rPr>
        <w:t xml:space="preserve">) </w:t>
      </w:r>
      <w:r w:rsidRPr="00882DB1">
        <w:rPr>
          <w:i/>
          <w:lang w:eastAsia="zh-CN"/>
        </w:rPr>
        <w:sym w:font="Wingdings" w:char="F0E0"/>
      </w:r>
      <w:r w:rsidRPr="00882DB1">
        <w:rPr>
          <w:i/>
          <w:lang w:eastAsia="zh-CN"/>
        </w:rPr>
        <w:t xml:space="preserve">FD basis subset(s) </w:t>
      </w:r>
      <w:r w:rsidRPr="00882DB1">
        <w:rPr>
          <w:i/>
          <w:lang w:eastAsia="zh-CN"/>
        </w:rPr>
        <w:sym w:font="Wingdings" w:char="F0E0"/>
      </w:r>
      <w:r w:rsidRPr="00882DB1">
        <w:rPr>
          <w:i/>
          <w:lang w:eastAsia="zh-CN"/>
        </w:rPr>
        <w:t xml:space="preserve">strongest coefficient index for layer 0 </w:t>
      </w:r>
      <w:r w:rsidRPr="00882DB1">
        <w:rPr>
          <w:i/>
          <w:lang w:eastAsia="zh-CN"/>
        </w:rPr>
        <w:sym w:font="Wingdings" w:char="F0E0"/>
      </w:r>
      <w:r w:rsidRPr="00882DB1">
        <w:rPr>
          <w:i/>
          <w:lang w:eastAsia="zh-CN"/>
        </w:rPr>
        <w:t xml:space="preserve">bitmap of NZ coefficient index for layer 0 </w:t>
      </w:r>
      <w:r w:rsidRPr="00882DB1">
        <w:rPr>
          <w:i/>
          <w:lang w:eastAsia="zh-CN"/>
        </w:rPr>
        <w:sym w:font="Wingdings" w:char="F0E0"/>
      </w:r>
      <w:r w:rsidRPr="00882DB1">
        <w:rPr>
          <w:i/>
          <w:lang w:eastAsia="zh-CN"/>
        </w:rPr>
        <w:t xml:space="preserve">… </w:t>
      </w:r>
      <w:r w:rsidRPr="00882DB1">
        <w:rPr>
          <w:i/>
          <w:lang w:eastAsia="zh-CN"/>
        </w:rPr>
        <w:sym w:font="Wingdings" w:char="F0E0"/>
      </w:r>
      <w:r w:rsidRPr="00882DB1">
        <w:rPr>
          <w:i/>
          <w:lang w:eastAsia="zh-CN"/>
        </w:rPr>
        <w:t xml:space="preserve">strongest coefficient index for layer </w:t>
      </w:r>
      <w:r>
        <w:rPr>
          <w:i/>
          <w:lang w:eastAsia="zh-CN"/>
        </w:rPr>
        <w:t>3</w:t>
      </w:r>
      <w:r w:rsidRPr="00882DB1">
        <w:rPr>
          <w:i/>
          <w:lang w:eastAsia="zh-CN"/>
        </w:rPr>
        <w:t xml:space="preserve"> </w:t>
      </w:r>
      <w:r w:rsidRPr="00882DB1">
        <w:rPr>
          <w:i/>
          <w:lang w:eastAsia="zh-CN"/>
        </w:rPr>
        <w:sym w:font="Wingdings" w:char="F0E0"/>
      </w:r>
      <w:r w:rsidRPr="00882DB1">
        <w:rPr>
          <w:i/>
          <w:lang w:eastAsia="zh-CN"/>
        </w:rPr>
        <w:t xml:space="preserve">bitmap of NZ coefficient index for layer </w:t>
      </w:r>
      <w:r>
        <w:rPr>
          <w:i/>
          <w:lang w:eastAsia="zh-CN"/>
        </w:rPr>
        <w:t>3</w:t>
      </w:r>
      <w:r w:rsidRPr="00882DB1">
        <w:rPr>
          <w:i/>
          <w:lang w:eastAsia="zh-CN"/>
        </w:rPr>
        <w:t>}</w:t>
      </w:r>
    </w:p>
    <w:p w14:paraId="4E20703A" w14:textId="77777777" w:rsidR="00882DB1" w:rsidRPr="002F68D0" w:rsidRDefault="00882DB1" w:rsidP="00882DB1">
      <w:pPr>
        <w:pStyle w:val="af"/>
        <w:numPr>
          <w:ilvl w:val="0"/>
          <w:numId w:val="36"/>
        </w:numPr>
        <w:ind w:firstLineChars="0"/>
        <w:rPr>
          <w:i/>
          <w:lang w:eastAsia="zh-CN"/>
        </w:rPr>
      </w:pPr>
      <w:r w:rsidRPr="005F1038">
        <w:rPr>
          <w:i/>
          <w:lang w:eastAsia="zh-CN"/>
        </w:rPr>
        <w:t>The mapping order of per FD basis parameters</w:t>
      </w:r>
      <w:r>
        <w:rPr>
          <w:i/>
          <w:lang w:eastAsia="zh-CN"/>
        </w:rPr>
        <w:t xml:space="preserve"> can be </w:t>
      </w:r>
      <w:r w:rsidRPr="00882DB1">
        <w:rPr>
          <w:i/>
          <w:lang w:eastAsia="zh-CN"/>
        </w:rPr>
        <w:t>{a list of (differential amplitude, phase) pair for layer 0</w:t>
      </w:r>
      <w:r w:rsidRPr="00882DB1">
        <w:rPr>
          <w:i/>
          <w:lang w:eastAsia="zh-CN"/>
        </w:rPr>
        <w:sym w:font="Wingdings" w:char="F0E0"/>
      </w:r>
      <w:r w:rsidRPr="00882DB1">
        <w:rPr>
          <w:i/>
          <w:lang w:eastAsia="zh-CN"/>
        </w:rPr>
        <w:t xml:space="preserve"> a list of (differential amplitude, phase) pair for layer 1</w:t>
      </w:r>
      <w:r w:rsidRPr="00882DB1">
        <w:rPr>
          <w:i/>
          <w:lang w:eastAsia="zh-CN"/>
        </w:rPr>
        <w:sym w:font="Wingdings" w:char="F0E0"/>
      </w:r>
      <w:r w:rsidRPr="00882DB1">
        <w:rPr>
          <w:i/>
          <w:lang w:eastAsia="zh-CN"/>
        </w:rPr>
        <w:t xml:space="preserve">… </w:t>
      </w:r>
      <w:r w:rsidRPr="00882DB1">
        <w:rPr>
          <w:i/>
          <w:lang w:eastAsia="zh-CN"/>
        </w:rPr>
        <w:sym w:font="Wingdings" w:char="F0E0"/>
      </w:r>
      <w:r w:rsidRPr="00882DB1">
        <w:rPr>
          <w:i/>
          <w:lang w:eastAsia="zh-CN"/>
        </w:rPr>
        <w:t>a list of (differential amplitude, phase) pair for layer 3}</w:t>
      </w:r>
    </w:p>
    <w:p w14:paraId="18EB181E" w14:textId="7817B03A" w:rsidR="007C2619" w:rsidRDefault="007C2619" w:rsidP="00371807">
      <w:pPr>
        <w:rPr>
          <w:lang w:eastAsia="zh-CN"/>
        </w:rPr>
      </w:pPr>
      <w:r w:rsidRPr="005F1038">
        <w:rPr>
          <w:b/>
          <w:i/>
          <w:lang w:eastAsia="zh-CN"/>
        </w:rPr>
        <w:t>P</w:t>
      </w:r>
      <w:r w:rsidRPr="005F1038">
        <w:rPr>
          <w:rFonts w:hint="eastAsia"/>
          <w:b/>
          <w:i/>
          <w:lang w:eastAsia="zh-CN"/>
        </w:rPr>
        <w:t xml:space="preserve">roposal </w:t>
      </w:r>
      <w:r w:rsidR="002F68D0">
        <w:rPr>
          <w:b/>
          <w:i/>
          <w:lang w:eastAsia="zh-CN"/>
        </w:rPr>
        <w:t>4</w:t>
      </w:r>
      <w:r w:rsidRPr="005F1038">
        <w:rPr>
          <w:i/>
          <w:lang w:eastAsia="zh-CN"/>
        </w:rPr>
        <w:t>:</w:t>
      </w:r>
      <w:r>
        <w:rPr>
          <w:i/>
          <w:lang w:eastAsia="zh-CN"/>
        </w:rPr>
        <w:t xml:space="preserve"> </w:t>
      </w:r>
      <w:r w:rsidR="00486AC2">
        <w:rPr>
          <w:i/>
          <w:lang w:eastAsia="zh-CN"/>
        </w:rPr>
        <w:t>Further study the support of O</w:t>
      </w:r>
      <w:r w:rsidR="00486AC2" w:rsidRPr="005C117F">
        <w:rPr>
          <w:i/>
          <w:vertAlign w:val="subscript"/>
          <w:lang w:eastAsia="zh-CN"/>
        </w:rPr>
        <w:t>3</w:t>
      </w:r>
      <w:r w:rsidR="00486AC2">
        <w:rPr>
          <w:i/>
          <w:lang w:eastAsia="zh-CN"/>
        </w:rPr>
        <w:t>=4</w:t>
      </w:r>
      <w:r w:rsidRPr="005F1038">
        <w:rPr>
          <w:i/>
          <w:lang w:eastAsia="zh-CN"/>
        </w:rPr>
        <w:t>.</w:t>
      </w:r>
    </w:p>
    <w:p w14:paraId="3B2F6A23" w14:textId="77777777" w:rsidR="007C2619" w:rsidRPr="007C2619" w:rsidRDefault="007C2619" w:rsidP="00371807">
      <w:pPr>
        <w:rPr>
          <w:lang w:eastAsia="zh-CN"/>
        </w:rPr>
      </w:pPr>
    </w:p>
    <w:p w14:paraId="3758CD41" w14:textId="77777777" w:rsidR="00847CD5" w:rsidRDefault="00847CD5" w:rsidP="00847CD5">
      <w:pPr>
        <w:pStyle w:val="1"/>
      </w:pPr>
      <w:r w:rsidRPr="00847CD5">
        <w:t>Reference</w:t>
      </w:r>
    </w:p>
    <w:p w14:paraId="64C6F8EC" w14:textId="37DE940E" w:rsidR="00005EEB" w:rsidRPr="007E3F55" w:rsidRDefault="007E3F55" w:rsidP="007E3F55">
      <w:pPr>
        <w:pStyle w:val="ad"/>
        <w:numPr>
          <w:ilvl w:val="0"/>
          <w:numId w:val="22"/>
        </w:numPr>
        <w:rPr>
          <w:lang w:eastAsia="zh-CN"/>
        </w:rPr>
      </w:pPr>
      <w:bookmarkStart w:id="4" w:name="_Ref461383190"/>
      <w:bookmarkStart w:id="5" w:name="_Ref506125467"/>
      <w:bookmarkStart w:id="6" w:name="_Ref513106987"/>
      <w:bookmarkEnd w:id="0"/>
      <w:r w:rsidRPr="007E3F55">
        <w:rPr>
          <w:szCs w:val="20"/>
          <w:lang w:val="en-GB"/>
        </w:rPr>
        <w:t>Draft_Minutes_report_RAN1#</w:t>
      </w:r>
      <w:r w:rsidR="007C2619">
        <w:rPr>
          <w:szCs w:val="20"/>
          <w:lang w:val="en-GB"/>
        </w:rPr>
        <w:t>96</w:t>
      </w:r>
      <w:r w:rsidRPr="007E3F55">
        <w:rPr>
          <w:szCs w:val="20"/>
          <w:lang w:val="en-GB"/>
        </w:rPr>
        <w:t>_v010</w:t>
      </w:r>
      <w:bookmarkEnd w:id="4"/>
    </w:p>
    <w:bookmarkEnd w:id="5"/>
    <w:bookmarkEnd w:id="6"/>
    <w:p w14:paraId="35743A49" w14:textId="04598040" w:rsidR="00623D40" w:rsidRPr="00147047" w:rsidRDefault="00623D40" w:rsidP="007E3F55">
      <w:pPr>
        <w:pStyle w:val="af"/>
        <w:ind w:left="420" w:firstLineChars="0" w:firstLine="0"/>
        <w:rPr>
          <w:highlight w:val="yellow"/>
          <w:lang w:eastAsia="zh-CN"/>
        </w:rPr>
      </w:pPr>
    </w:p>
    <w:sectPr w:rsidR="00623D40" w:rsidRPr="001470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2505F" w14:textId="77777777" w:rsidR="00D37160" w:rsidRDefault="00D37160">
      <w:r>
        <w:separator/>
      </w:r>
    </w:p>
  </w:endnote>
  <w:endnote w:type="continuationSeparator" w:id="0">
    <w:p w14:paraId="5AF55545" w14:textId="77777777" w:rsidR="00D37160" w:rsidRDefault="00D3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896FC" w14:textId="77777777" w:rsidR="00D37160" w:rsidRDefault="00D37160">
      <w:r>
        <w:separator/>
      </w:r>
    </w:p>
  </w:footnote>
  <w:footnote w:type="continuationSeparator" w:id="0">
    <w:p w14:paraId="53BBFE65" w14:textId="77777777" w:rsidR="00D37160" w:rsidRDefault="00D371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8F7280"/>
    <w:multiLevelType w:val="hybridMultilevel"/>
    <w:tmpl w:val="F746BF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BD57C3"/>
    <w:multiLevelType w:val="hybridMultilevel"/>
    <w:tmpl w:val="068C6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842F1C"/>
    <w:multiLevelType w:val="hybridMultilevel"/>
    <w:tmpl w:val="FE968E7C"/>
    <w:lvl w:ilvl="0" w:tplc="F5FA0E9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2158ED"/>
    <w:multiLevelType w:val="hybridMultilevel"/>
    <w:tmpl w:val="A4D0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381C33"/>
    <w:multiLevelType w:val="hybridMultilevel"/>
    <w:tmpl w:val="EC1C6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A5B495B"/>
    <w:multiLevelType w:val="hybridMultilevel"/>
    <w:tmpl w:val="09B6E5D4"/>
    <w:lvl w:ilvl="0" w:tplc="9D06564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09708D7"/>
    <w:multiLevelType w:val="hybridMultilevel"/>
    <w:tmpl w:val="6EC26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36512"/>
    <w:multiLevelType w:val="hybridMultilevel"/>
    <w:tmpl w:val="57FE127C"/>
    <w:lvl w:ilvl="0" w:tplc="0542156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B58538F"/>
    <w:multiLevelType w:val="hybridMultilevel"/>
    <w:tmpl w:val="59DA6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2A77A5"/>
    <w:multiLevelType w:val="hybridMultilevel"/>
    <w:tmpl w:val="968C2660"/>
    <w:lvl w:ilvl="0" w:tplc="B1884BDC">
      <w:start w:val="1"/>
      <w:numFmt w:val="bullet"/>
      <w:lvlText w:val="•"/>
      <w:lvlJc w:val="left"/>
      <w:pPr>
        <w:tabs>
          <w:tab w:val="num" w:pos="720"/>
        </w:tabs>
        <w:ind w:left="720" w:hanging="360"/>
      </w:pPr>
      <w:rPr>
        <w:rFonts w:ascii="Arial" w:hAnsi="Arial" w:hint="default"/>
      </w:rPr>
    </w:lvl>
    <w:lvl w:ilvl="1" w:tplc="B8EE3BFE">
      <w:start w:val="62"/>
      <w:numFmt w:val="bullet"/>
      <w:lvlText w:val="–"/>
      <w:lvlJc w:val="left"/>
      <w:pPr>
        <w:tabs>
          <w:tab w:val="num" w:pos="1440"/>
        </w:tabs>
        <w:ind w:left="1440" w:hanging="360"/>
      </w:pPr>
      <w:rPr>
        <w:rFonts w:ascii="Arial" w:hAnsi="Arial" w:hint="default"/>
      </w:rPr>
    </w:lvl>
    <w:lvl w:ilvl="2" w:tplc="DC8EBB2C">
      <w:start w:val="62"/>
      <w:numFmt w:val="bullet"/>
      <w:lvlText w:val="•"/>
      <w:lvlJc w:val="left"/>
      <w:pPr>
        <w:tabs>
          <w:tab w:val="num" w:pos="2160"/>
        </w:tabs>
        <w:ind w:left="2160" w:hanging="360"/>
      </w:pPr>
      <w:rPr>
        <w:rFonts w:ascii="Arial" w:hAnsi="Arial" w:hint="default"/>
      </w:rPr>
    </w:lvl>
    <w:lvl w:ilvl="3" w:tplc="1FEAC450" w:tentative="1">
      <w:start w:val="1"/>
      <w:numFmt w:val="bullet"/>
      <w:lvlText w:val="•"/>
      <w:lvlJc w:val="left"/>
      <w:pPr>
        <w:tabs>
          <w:tab w:val="num" w:pos="2880"/>
        </w:tabs>
        <w:ind w:left="2880" w:hanging="360"/>
      </w:pPr>
      <w:rPr>
        <w:rFonts w:ascii="Arial" w:hAnsi="Arial" w:hint="default"/>
      </w:rPr>
    </w:lvl>
    <w:lvl w:ilvl="4" w:tplc="D760046A" w:tentative="1">
      <w:start w:val="1"/>
      <w:numFmt w:val="bullet"/>
      <w:lvlText w:val="•"/>
      <w:lvlJc w:val="left"/>
      <w:pPr>
        <w:tabs>
          <w:tab w:val="num" w:pos="3600"/>
        </w:tabs>
        <w:ind w:left="3600" w:hanging="360"/>
      </w:pPr>
      <w:rPr>
        <w:rFonts w:ascii="Arial" w:hAnsi="Arial" w:hint="default"/>
      </w:rPr>
    </w:lvl>
    <w:lvl w:ilvl="5" w:tplc="92F2D088" w:tentative="1">
      <w:start w:val="1"/>
      <w:numFmt w:val="bullet"/>
      <w:lvlText w:val="•"/>
      <w:lvlJc w:val="left"/>
      <w:pPr>
        <w:tabs>
          <w:tab w:val="num" w:pos="4320"/>
        </w:tabs>
        <w:ind w:left="4320" w:hanging="360"/>
      </w:pPr>
      <w:rPr>
        <w:rFonts w:ascii="Arial" w:hAnsi="Arial" w:hint="default"/>
      </w:rPr>
    </w:lvl>
    <w:lvl w:ilvl="6" w:tplc="A2F86C3C" w:tentative="1">
      <w:start w:val="1"/>
      <w:numFmt w:val="bullet"/>
      <w:lvlText w:val="•"/>
      <w:lvlJc w:val="left"/>
      <w:pPr>
        <w:tabs>
          <w:tab w:val="num" w:pos="5040"/>
        </w:tabs>
        <w:ind w:left="5040" w:hanging="360"/>
      </w:pPr>
      <w:rPr>
        <w:rFonts w:ascii="Arial" w:hAnsi="Arial" w:hint="default"/>
      </w:rPr>
    </w:lvl>
    <w:lvl w:ilvl="7" w:tplc="930CA886" w:tentative="1">
      <w:start w:val="1"/>
      <w:numFmt w:val="bullet"/>
      <w:lvlText w:val="•"/>
      <w:lvlJc w:val="left"/>
      <w:pPr>
        <w:tabs>
          <w:tab w:val="num" w:pos="5760"/>
        </w:tabs>
        <w:ind w:left="5760" w:hanging="360"/>
      </w:pPr>
      <w:rPr>
        <w:rFonts w:ascii="Arial" w:hAnsi="Arial" w:hint="default"/>
      </w:rPr>
    </w:lvl>
    <w:lvl w:ilvl="8" w:tplc="CAEEAFF0" w:tentative="1">
      <w:start w:val="1"/>
      <w:numFmt w:val="bullet"/>
      <w:lvlText w:val="•"/>
      <w:lvlJc w:val="left"/>
      <w:pPr>
        <w:tabs>
          <w:tab w:val="num" w:pos="6480"/>
        </w:tabs>
        <w:ind w:left="6480" w:hanging="360"/>
      </w:pPr>
      <w:rPr>
        <w:rFonts w:ascii="Arial" w:hAnsi="Arial" w:hint="default"/>
      </w:rPr>
    </w:lvl>
  </w:abstractNum>
  <w:abstractNum w:abstractNumId="2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48AA5C69"/>
    <w:multiLevelType w:val="hybridMultilevel"/>
    <w:tmpl w:val="EAC06E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B36410"/>
    <w:multiLevelType w:val="hybridMultilevel"/>
    <w:tmpl w:val="05D29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589D3C9D"/>
    <w:multiLevelType w:val="hybridMultilevel"/>
    <w:tmpl w:val="337C7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8113CB"/>
    <w:multiLevelType w:val="hybridMultilevel"/>
    <w:tmpl w:val="EA4C2A1C"/>
    <w:lvl w:ilvl="0" w:tplc="0D166BD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31"/>
  </w:num>
  <w:num w:numId="4">
    <w:abstractNumId w:val="32"/>
  </w:num>
  <w:num w:numId="5">
    <w:abstractNumId w:val="24"/>
  </w:num>
  <w:num w:numId="6">
    <w:abstractNumId w:val="12"/>
  </w:num>
  <w:num w:numId="7">
    <w:abstractNumId w:val="20"/>
  </w:num>
  <w:num w:numId="8">
    <w:abstractNumId w:val="33"/>
  </w:num>
  <w:num w:numId="9">
    <w:abstractNumId w:val="26"/>
  </w:num>
  <w:num w:numId="10">
    <w:abstractNumId w:val="2"/>
  </w:num>
  <w:num w:numId="11">
    <w:abstractNumId w:val="9"/>
  </w:num>
  <w:num w:numId="12">
    <w:abstractNumId w:val="9"/>
  </w:num>
  <w:num w:numId="13">
    <w:abstractNumId w:val="13"/>
  </w:num>
  <w:num w:numId="14">
    <w:abstractNumId w:val="34"/>
  </w:num>
  <w:num w:numId="15">
    <w:abstractNumId w:val="8"/>
  </w:num>
  <w:num w:numId="16">
    <w:abstractNumId w:val="21"/>
  </w:num>
  <w:num w:numId="17">
    <w:abstractNumId w:val="19"/>
  </w:num>
  <w:num w:numId="18">
    <w:abstractNumId w:val="23"/>
  </w:num>
  <w:num w:numId="19">
    <w:abstractNumId w:val="3"/>
  </w:num>
  <w:num w:numId="20">
    <w:abstractNumId w:val="24"/>
  </w:num>
  <w:num w:numId="21">
    <w:abstractNumId w:val="30"/>
  </w:num>
  <w:num w:numId="22">
    <w:abstractNumId w:val="15"/>
  </w:num>
  <w:num w:numId="23">
    <w:abstractNumId w:val="22"/>
  </w:num>
  <w:num w:numId="24">
    <w:abstractNumId w:val="27"/>
  </w:num>
  <w:num w:numId="25">
    <w:abstractNumId w:val="28"/>
  </w:num>
  <w:num w:numId="26">
    <w:abstractNumId w:val="18"/>
  </w:num>
  <w:num w:numId="27">
    <w:abstractNumId w:val="0"/>
  </w:num>
  <w:num w:numId="28">
    <w:abstractNumId w:val="29"/>
  </w:num>
  <w:num w:numId="29">
    <w:abstractNumId w:val="25"/>
  </w:num>
  <w:num w:numId="30">
    <w:abstractNumId w:val="4"/>
  </w:num>
  <w:num w:numId="31">
    <w:abstractNumId w:val="1"/>
  </w:num>
  <w:num w:numId="32">
    <w:abstractNumId w:val="5"/>
  </w:num>
  <w:num w:numId="33">
    <w:abstractNumId w:val="7"/>
  </w:num>
  <w:num w:numId="34">
    <w:abstractNumId w:val="6"/>
  </w:num>
  <w:num w:numId="35">
    <w:abstractNumId w:val="17"/>
  </w:num>
  <w:num w:numId="36">
    <w:abstractNumId w:val="10"/>
  </w:num>
  <w:num w:numId="37">
    <w:abstractNumId w:val="11"/>
  </w:num>
  <w:num w:numId="3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5EEB"/>
    <w:rsid w:val="00006847"/>
    <w:rsid w:val="000072B6"/>
    <w:rsid w:val="00007791"/>
    <w:rsid w:val="00007813"/>
    <w:rsid w:val="000078BB"/>
    <w:rsid w:val="00007A41"/>
    <w:rsid w:val="00007F78"/>
    <w:rsid w:val="000104EA"/>
    <w:rsid w:val="0001074C"/>
    <w:rsid w:val="00010958"/>
    <w:rsid w:val="000109E6"/>
    <w:rsid w:val="00010A04"/>
    <w:rsid w:val="0001155C"/>
    <w:rsid w:val="00011943"/>
    <w:rsid w:val="00011C60"/>
    <w:rsid w:val="00011F67"/>
    <w:rsid w:val="00012028"/>
    <w:rsid w:val="000126BF"/>
    <w:rsid w:val="00012862"/>
    <w:rsid w:val="000128E6"/>
    <w:rsid w:val="000133CB"/>
    <w:rsid w:val="000134B1"/>
    <w:rsid w:val="00013A54"/>
    <w:rsid w:val="00013A9E"/>
    <w:rsid w:val="00013EEE"/>
    <w:rsid w:val="00014035"/>
    <w:rsid w:val="00014650"/>
    <w:rsid w:val="00014738"/>
    <w:rsid w:val="0001496B"/>
    <w:rsid w:val="00014D9C"/>
    <w:rsid w:val="00014FBF"/>
    <w:rsid w:val="0001535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434"/>
    <w:rsid w:val="000256F0"/>
    <w:rsid w:val="00025AE1"/>
    <w:rsid w:val="00025DDB"/>
    <w:rsid w:val="00025E29"/>
    <w:rsid w:val="000262C5"/>
    <w:rsid w:val="00026334"/>
    <w:rsid w:val="00026386"/>
    <w:rsid w:val="00026D4B"/>
    <w:rsid w:val="00026F0B"/>
    <w:rsid w:val="00026FC2"/>
    <w:rsid w:val="000270F1"/>
    <w:rsid w:val="0002732A"/>
    <w:rsid w:val="000273CD"/>
    <w:rsid w:val="000275C6"/>
    <w:rsid w:val="000276E6"/>
    <w:rsid w:val="0002771C"/>
    <w:rsid w:val="00027926"/>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59"/>
    <w:rsid w:val="00060685"/>
    <w:rsid w:val="00060937"/>
    <w:rsid w:val="00060C8C"/>
    <w:rsid w:val="000612E1"/>
    <w:rsid w:val="000614FE"/>
    <w:rsid w:val="00062167"/>
    <w:rsid w:val="000622DF"/>
    <w:rsid w:val="00062628"/>
    <w:rsid w:val="00062A3A"/>
    <w:rsid w:val="00062B1B"/>
    <w:rsid w:val="00062B8D"/>
    <w:rsid w:val="00062FDC"/>
    <w:rsid w:val="0006344A"/>
    <w:rsid w:val="000636F0"/>
    <w:rsid w:val="00063CBC"/>
    <w:rsid w:val="000646C2"/>
    <w:rsid w:val="000648FD"/>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3BE"/>
    <w:rsid w:val="00081501"/>
    <w:rsid w:val="00081652"/>
    <w:rsid w:val="000819DD"/>
    <w:rsid w:val="00081FE7"/>
    <w:rsid w:val="0008207A"/>
    <w:rsid w:val="000821FB"/>
    <w:rsid w:val="000823B0"/>
    <w:rsid w:val="00082594"/>
    <w:rsid w:val="0008327D"/>
    <w:rsid w:val="0008335B"/>
    <w:rsid w:val="00083379"/>
    <w:rsid w:val="00083587"/>
    <w:rsid w:val="00083601"/>
    <w:rsid w:val="00083838"/>
    <w:rsid w:val="00083B6A"/>
    <w:rsid w:val="00084065"/>
    <w:rsid w:val="000842D8"/>
    <w:rsid w:val="000845C8"/>
    <w:rsid w:val="0008482A"/>
    <w:rsid w:val="00084E30"/>
    <w:rsid w:val="00085059"/>
    <w:rsid w:val="00085494"/>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B5D"/>
    <w:rsid w:val="00094D40"/>
    <w:rsid w:val="00094DE6"/>
    <w:rsid w:val="0009571F"/>
    <w:rsid w:val="00095AA6"/>
    <w:rsid w:val="00095CCF"/>
    <w:rsid w:val="00096356"/>
    <w:rsid w:val="00096938"/>
    <w:rsid w:val="00096B63"/>
    <w:rsid w:val="00096EBB"/>
    <w:rsid w:val="00096F8F"/>
    <w:rsid w:val="000974A6"/>
    <w:rsid w:val="00097710"/>
    <w:rsid w:val="0009781E"/>
    <w:rsid w:val="0009785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FA7"/>
    <w:rsid w:val="000A6351"/>
    <w:rsid w:val="000A63D6"/>
    <w:rsid w:val="000A667B"/>
    <w:rsid w:val="000A6E1C"/>
    <w:rsid w:val="000A702F"/>
    <w:rsid w:val="000A70ED"/>
    <w:rsid w:val="000A7684"/>
    <w:rsid w:val="000A78D4"/>
    <w:rsid w:val="000A7B38"/>
    <w:rsid w:val="000B0005"/>
    <w:rsid w:val="000B0192"/>
    <w:rsid w:val="000B0343"/>
    <w:rsid w:val="000B04FA"/>
    <w:rsid w:val="000B0545"/>
    <w:rsid w:val="000B06DB"/>
    <w:rsid w:val="000B08B0"/>
    <w:rsid w:val="000B0C68"/>
    <w:rsid w:val="000B0CC9"/>
    <w:rsid w:val="000B117A"/>
    <w:rsid w:val="000B173F"/>
    <w:rsid w:val="000B21D4"/>
    <w:rsid w:val="000B24A6"/>
    <w:rsid w:val="000B268D"/>
    <w:rsid w:val="000B2875"/>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02B"/>
    <w:rsid w:val="000B6E2C"/>
    <w:rsid w:val="000B706F"/>
    <w:rsid w:val="000B738F"/>
    <w:rsid w:val="000B76C5"/>
    <w:rsid w:val="000B7707"/>
    <w:rsid w:val="000B7A10"/>
    <w:rsid w:val="000B7AE8"/>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08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5FC"/>
    <w:rsid w:val="000D7D6C"/>
    <w:rsid w:val="000D7F90"/>
    <w:rsid w:val="000E0469"/>
    <w:rsid w:val="000E07D6"/>
    <w:rsid w:val="000E08BD"/>
    <w:rsid w:val="000E1380"/>
    <w:rsid w:val="000E152C"/>
    <w:rsid w:val="000E156A"/>
    <w:rsid w:val="000E18DF"/>
    <w:rsid w:val="000E194D"/>
    <w:rsid w:val="000E1EF6"/>
    <w:rsid w:val="000E209D"/>
    <w:rsid w:val="000E3F11"/>
    <w:rsid w:val="000E4CA4"/>
    <w:rsid w:val="000E4CC0"/>
    <w:rsid w:val="000E4D08"/>
    <w:rsid w:val="000E4ECB"/>
    <w:rsid w:val="000E57F3"/>
    <w:rsid w:val="000E59A0"/>
    <w:rsid w:val="000E5ACC"/>
    <w:rsid w:val="000E6090"/>
    <w:rsid w:val="000E60A3"/>
    <w:rsid w:val="000E6441"/>
    <w:rsid w:val="000E64A0"/>
    <w:rsid w:val="000E651F"/>
    <w:rsid w:val="000E6FEA"/>
    <w:rsid w:val="000E7484"/>
    <w:rsid w:val="000E76F3"/>
    <w:rsid w:val="000E7A84"/>
    <w:rsid w:val="000E7D13"/>
    <w:rsid w:val="000E7E15"/>
    <w:rsid w:val="000E7E32"/>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08"/>
    <w:rsid w:val="000F5EFE"/>
    <w:rsid w:val="000F5FBA"/>
    <w:rsid w:val="000F6581"/>
    <w:rsid w:val="000F6644"/>
    <w:rsid w:val="000F6815"/>
    <w:rsid w:val="000F6865"/>
    <w:rsid w:val="000F6F8E"/>
    <w:rsid w:val="000F72A5"/>
    <w:rsid w:val="000F741D"/>
    <w:rsid w:val="000F77A8"/>
    <w:rsid w:val="000F786E"/>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296"/>
    <w:rsid w:val="001013A1"/>
    <w:rsid w:val="001019AF"/>
    <w:rsid w:val="00101D5C"/>
    <w:rsid w:val="0010202C"/>
    <w:rsid w:val="0010207A"/>
    <w:rsid w:val="001026CA"/>
    <w:rsid w:val="00102773"/>
    <w:rsid w:val="001028B1"/>
    <w:rsid w:val="00102C74"/>
    <w:rsid w:val="001034AB"/>
    <w:rsid w:val="00103578"/>
    <w:rsid w:val="00104031"/>
    <w:rsid w:val="001042E8"/>
    <w:rsid w:val="001043C2"/>
    <w:rsid w:val="001043E1"/>
    <w:rsid w:val="0010505A"/>
    <w:rsid w:val="00105329"/>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A4F"/>
    <w:rsid w:val="00120B13"/>
    <w:rsid w:val="00120CCE"/>
    <w:rsid w:val="00121211"/>
    <w:rsid w:val="00121379"/>
    <w:rsid w:val="00121E22"/>
    <w:rsid w:val="00122428"/>
    <w:rsid w:val="00122900"/>
    <w:rsid w:val="00122EF9"/>
    <w:rsid w:val="00123069"/>
    <w:rsid w:val="001230AF"/>
    <w:rsid w:val="001236CC"/>
    <w:rsid w:val="00124327"/>
    <w:rsid w:val="00124D84"/>
    <w:rsid w:val="00124E6A"/>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1D01"/>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047"/>
    <w:rsid w:val="00147554"/>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2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0E"/>
    <w:rsid w:val="00157FC3"/>
    <w:rsid w:val="001602CB"/>
    <w:rsid w:val="0016034C"/>
    <w:rsid w:val="00160542"/>
    <w:rsid w:val="0016058E"/>
    <w:rsid w:val="00160739"/>
    <w:rsid w:val="00160823"/>
    <w:rsid w:val="00161137"/>
    <w:rsid w:val="001612C9"/>
    <w:rsid w:val="001616D1"/>
    <w:rsid w:val="00161AAD"/>
    <w:rsid w:val="0016271E"/>
    <w:rsid w:val="00162ADE"/>
    <w:rsid w:val="00162D7A"/>
    <w:rsid w:val="001630F6"/>
    <w:rsid w:val="001631D7"/>
    <w:rsid w:val="0016338A"/>
    <w:rsid w:val="0016358F"/>
    <w:rsid w:val="00163E5F"/>
    <w:rsid w:val="0016496A"/>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025"/>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6DA"/>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9BC"/>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4A0B"/>
    <w:rsid w:val="001856E3"/>
    <w:rsid w:val="00185768"/>
    <w:rsid w:val="001857F3"/>
    <w:rsid w:val="0018588A"/>
    <w:rsid w:val="00185A32"/>
    <w:rsid w:val="00185A64"/>
    <w:rsid w:val="00185A9C"/>
    <w:rsid w:val="00186482"/>
    <w:rsid w:val="00186995"/>
    <w:rsid w:val="00186A90"/>
    <w:rsid w:val="00186AE7"/>
    <w:rsid w:val="00187252"/>
    <w:rsid w:val="00187884"/>
    <w:rsid w:val="00187A7B"/>
    <w:rsid w:val="00187BA9"/>
    <w:rsid w:val="0019055E"/>
    <w:rsid w:val="001909F5"/>
    <w:rsid w:val="00190B94"/>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CC"/>
    <w:rsid w:val="00196699"/>
    <w:rsid w:val="0019685A"/>
    <w:rsid w:val="00197213"/>
    <w:rsid w:val="001974A3"/>
    <w:rsid w:val="00197B53"/>
    <w:rsid w:val="001A0733"/>
    <w:rsid w:val="001A07D2"/>
    <w:rsid w:val="001A095B"/>
    <w:rsid w:val="001A1445"/>
    <w:rsid w:val="001A180D"/>
    <w:rsid w:val="001A1BAC"/>
    <w:rsid w:val="001A1DA2"/>
    <w:rsid w:val="001A1E85"/>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C58"/>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98B"/>
    <w:rsid w:val="001C0279"/>
    <w:rsid w:val="001C02D8"/>
    <w:rsid w:val="001C0448"/>
    <w:rsid w:val="001C04E3"/>
    <w:rsid w:val="001C1FCF"/>
    <w:rsid w:val="001C2378"/>
    <w:rsid w:val="001C24D2"/>
    <w:rsid w:val="001C2C9C"/>
    <w:rsid w:val="001C2F53"/>
    <w:rsid w:val="001C31BF"/>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4F5"/>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B70"/>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9F6"/>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3ED0"/>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07"/>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AE6"/>
    <w:rsid w:val="00221D65"/>
    <w:rsid w:val="00221DE9"/>
    <w:rsid w:val="00221F72"/>
    <w:rsid w:val="002221E5"/>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7"/>
    <w:rsid w:val="0023145F"/>
    <w:rsid w:val="00231573"/>
    <w:rsid w:val="00231587"/>
    <w:rsid w:val="00231C25"/>
    <w:rsid w:val="00231C53"/>
    <w:rsid w:val="00231C6F"/>
    <w:rsid w:val="00231E32"/>
    <w:rsid w:val="00231EC5"/>
    <w:rsid w:val="00231F46"/>
    <w:rsid w:val="00232A90"/>
    <w:rsid w:val="00233157"/>
    <w:rsid w:val="00233717"/>
    <w:rsid w:val="00233D13"/>
    <w:rsid w:val="00234151"/>
    <w:rsid w:val="00234556"/>
    <w:rsid w:val="00234F8C"/>
    <w:rsid w:val="002352DC"/>
    <w:rsid w:val="00235542"/>
    <w:rsid w:val="002359A4"/>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B7B"/>
    <w:rsid w:val="00243F4C"/>
    <w:rsid w:val="0024414E"/>
    <w:rsid w:val="00244274"/>
    <w:rsid w:val="002445EE"/>
    <w:rsid w:val="00244B35"/>
    <w:rsid w:val="00244C55"/>
    <w:rsid w:val="00244F33"/>
    <w:rsid w:val="002451C5"/>
    <w:rsid w:val="002453D1"/>
    <w:rsid w:val="00245497"/>
    <w:rsid w:val="002454B5"/>
    <w:rsid w:val="00245538"/>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2"/>
    <w:rsid w:val="00250B73"/>
    <w:rsid w:val="0025149C"/>
    <w:rsid w:val="002516DE"/>
    <w:rsid w:val="00251BF1"/>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1DA"/>
    <w:rsid w:val="00255374"/>
    <w:rsid w:val="00256BCB"/>
    <w:rsid w:val="00257917"/>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30E"/>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7EF"/>
    <w:rsid w:val="00273812"/>
    <w:rsid w:val="00273A73"/>
    <w:rsid w:val="00273DBD"/>
    <w:rsid w:val="00273F30"/>
    <w:rsid w:val="00273F67"/>
    <w:rsid w:val="00274006"/>
    <w:rsid w:val="002745B1"/>
    <w:rsid w:val="00274801"/>
    <w:rsid w:val="002749EB"/>
    <w:rsid w:val="00274E65"/>
    <w:rsid w:val="002750B1"/>
    <w:rsid w:val="00275276"/>
    <w:rsid w:val="00275333"/>
    <w:rsid w:val="00275566"/>
    <w:rsid w:val="0027564F"/>
    <w:rsid w:val="00275BDF"/>
    <w:rsid w:val="00275CB9"/>
    <w:rsid w:val="00275D47"/>
    <w:rsid w:val="00275E68"/>
    <w:rsid w:val="0027622E"/>
    <w:rsid w:val="002762CD"/>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366"/>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6D4"/>
    <w:rsid w:val="002947D1"/>
    <w:rsid w:val="002948DF"/>
    <w:rsid w:val="00294CA5"/>
    <w:rsid w:val="00294D62"/>
    <w:rsid w:val="00294D90"/>
    <w:rsid w:val="00294F75"/>
    <w:rsid w:val="00295297"/>
    <w:rsid w:val="00295391"/>
    <w:rsid w:val="00295C25"/>
    <w:rsid w:val="00296CB7"/>
    <w:rsid w:val="00296D34"/>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1C5"/>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17B"/>
    <w:rsid w:val="002C3800"/>
    <w:rsid w:val="002C382F"/>
    <w:rsid w:val="002C38B2"/>
    <w:rsid w:val="002C3F9C"/>
    <w:rsid w:val="002C4D41"/>
    <w:rsid w:val="002C4D90"/>
    <w:rsid w:val="002C545E"/>
    <w:rsid w:val="002C5AFA"/>
    <w:rsid w:val="002C62CF"/>
    <w:rsid w:val="002C6701"/>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28ED"/>
    <w:rsid w:val="002D3245"/>
    <w:rsid w:val="002D33B6"/>
    <w:rsid w:val="002D34F7"/>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841"/>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5AE"/>
    <w:rsid w:val="002E7690"/>
    <w:rsid w:val="002E79A9"/>
    <w:rsid w:val="002E7B70"/>
    <w:rsid w:val="002E7E22"/>
    <w:rsid w:val="002F02E5"/>
    <w:rsid w:val="002F0B83"/>
    <w:rsid w:val="002F0C28"/>
    <w:rsid w:val="002F1CB2"/>
    <w:rsid w:val="002F1E8A"/>
    <w:rsid w:val="002F1F6D"/>
    <w:rsid w:val="002F1F7E"/>
    <w:rsid w:val="002F234D"/>
    <w:rsid w:val="002F2AFF"/>
    <w:rsid w:val="002F2FC4"/>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8D0"/>
    <w:rsid w:val="002F6E2F"/>
    <w:rsid w:val="002F6EE3"/>
    <w:rsid w:val="002F7321"/>
    <w:rsid w:val="002F7BDC"/>
    <w:rsid w:val="002F7BE3"/>
    <w:rsid w:val="002F7E6A"/>
    <w:rsid w:val="002F7F21"/>
    <w:rsid w:val="00300165"/>
    <w:rsid w:val="0030029A"/>
    <w:rsid w:val="00300A94"/>
    <w:rsid w:val="003010CF"/>
    <w:rsid w:val="00301BB8"/>
    <w:rsid w:val="00301C9C"/>
    <w:rsid w:val="00301D17"/>
    <w:rsid w:val="003029C8"/>
    <w:rsid w:val="00302C48"/>
    <w:rsid w:val="00303440"/>
    <w:rsid w:val="00303704"/>
    <w:rsid w:val="003037F8"/>
    <w:rsid w:val="0030448C"/>
    <w:rsid w:val="0030484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5A"/>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525"/>
    <w:rsid w:val="00327721"/>
    <w:rsid w:val="0032779F"/>
    <w:rsid w:val="0033055C"/>
    <w:rsid w:val="00330917"/>
    <w:rsid w:val="00331420"/>
    <w:rsid w:val="0033152C"/>
    <w:rsid w:val="0033171D"/>
    <w:rsid w:val="00331FC3"/>
    <w:rsid w:val="00332177"/>
    <w:rsid w:val="00332C87"/>
    <w:rsid w:val="00332CA2"/>
    <w:rsid w:val="00332E91"/>
    <w:rsid w:val="00333277"/>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1FC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EF5"/>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27B"/>
    <w:rsid w:val="0035536F"/>
    <w:rsid w:val="0035542A"/>
    <w:rsid w:val="003554CA"/>
    <w:rsid w:val="0035580D"/>
    <w:rsid w:val="003559B5"/>
    <w:rsid w:val="00355CF0"/>
    <w:rsid w:val="00355E31"/>
    <w:rsid w:val="003567A1"/>
    <w:rsid w:val="003567E7"/>
    <w:rsid w:val="0035692C"/>
    <w:rsid w:val="00357448"/>
    <w:rsid w:val="003574EA"/>
    <w:rsid w:val="00357B56"/>
    <w:rsid w:val="00357D6B"/>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021"/>
    <w:rsid w:val="00365411"/>
    <w:rsid w:val="0036556D"/>
    <w:rsid w:val="00365886"/>
    <w:rsid w:val="00365FA2"/>
    <w:rsid w:val="0036636D"/>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807"/>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7AB"/>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CCC"/>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411"/>
    <w:rsid w:val="003A6027"/>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0D8"/>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2EED"/>
    <w:rsid w:val="003C346D"/>
    <w:rsid w:val="003C3A9D"/>
    <w:rsid w:val="003C3DFA"/>
    <w:rsid w:val="003C3F6E"/>
    <w:rsid w:val="003C4262"/>
    <w:rsid w:val="003C4267"/>
    <w:rsid w:val="003C42BF"/>
    <w:rsid w:val="003C465E"/>
    <w:rsid w:val="003C4F9C"/>
    <w:rsid w:val="003C5405"/>
    <w:rsid w:val="003C54A0"/>
    <w:rsid w:val="003C55DD"/>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C39"/>
    <w:rsid w:val="003D77F9"/>
    <w:rsid w:val="003D7D52"/>
    <w:rsid w:val="003D7F24"/>
    <w:rsid w:val="003E00B7"/>
    <w:rsid w:val="003E016B"/>
    <w:rsid w:val="003E0409"/>
    <w:rsid w:val="003E07AE"/>
    <w:rsid w:val="003E0B88"/>
    <w:rsid w:val="003E1328"/>
    <w:rsid w:val="003E14FC"/>
    <w:rsid w:val="003E2303"/>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75B"/>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A2B"/>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0E57"/>
    <w:rsid w:val="00401025"/>
    <w:rsid w:val="0040126E"/>
    <w:rsid w:val="0040148A"/>
    <w:rsid w:val="00401998"/>
    <w:rsid w:val="00401FA4"/>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45C"/>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367"/>
    <w:rsid w:val="00432E06"/>
    <w:rsid w:val="004330F4"/>
    <w:rsid w:val="0043322A"/>
    <w:rsid w:val="0043341D"/>
    <w:rsid w:val="00433590"/>
    <w:rsid w:val="0043393D"/>
    <w:rsid w:val="004339F2"/>
    <w:rsid w:val="00433D3B"/>
    <w:rsid w:val="00433DE6"/>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F46"/>
    <w:rsid w:val="00440FED"/>
    <w:rsid w:val="004418F3"/>
    <w:rsid w:val="00441F61"/>
    <w:rsid w:val="00441FFB"/>
    <w:rsid w:val="0044224A"/>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33"/>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6D9"/>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5C4"/>
    <w:rsid w:val="00465C39"/>
    <w:rsid w:val="00465CE0"/>
    <w:rsid w:val="004660D6"/>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796"/>
    <w:rsid w:val="00483A12"/>
    <w:rsid w:val="00483BA2"/>
    <w:rsid w:val="00483BE5"/>
    <w:rsid w:val="0048486F"/>
    <w:rsid w:val="00484A77"/>
    <w:rsid w:val="00485334"/>
    <w:rsid w:val="0048540F"/>
    <w:rsid w:val="00485970"/>
    <w:rsid w:val="00485C0D"/>
    <w:rsid w:val="00485C2F"/>
    <w:rsid w:val="00486575"/>
    <w:rsid w:val="004866D0"/>
    <w:rsid w:val="004866F9"/>
    <w:rsid w:val="004867F7"/>
    <w:rsid w:val="00486AC2"/>
    <w:rsid w:val="00486B65"/>
    <w:rsid w:val="00486F13"/>
    <w:rsid w:val="00490171"/>
    <w:rsid w:val="00490187"/>
    <w:rsid w:val="004902CB"/>
    <w:rsid w:val="004902F4"/>
    <w:rsid w:val="00490563"/>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A6"/>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B50"/>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AA"/>
    <w:rsid w:val="004B6CC9"/>
    <w:rsid w:val="004B733F"/>
    <w:rsid w:val="004B7781"/>
    <w:rsid w:val="004B79FF"/>
    <w:rsid w:val="004C01A8"/>
    <w:rsid w:val="004C07ED"/>
    <w:rsid w:val="004C0809"/>
    <w:rsid w:val="004C0EAC"/>
    <w:rsid w:val="004C0F58"/>
    <w:rsid w:val="004C108F"/>
    <w:rsid w:val="004C1250"/>
    <w:rsid w:val="004C149C"/>
    <w:rsid w:val="004C1840"/>
    <w:rsid w:val="004C1C4B"/>
    <w:rsid w:val="004C1D2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6C5"/>
    <w:rsid w:val="004C6F0F"/>
    <w:rsid w:val="004C7015"/>
    <w:rsid w:val="004C78EF"/>
    <w:rsid w:val="004C7948"/>
    <w:rsid w:val="004C7BB8"/>
    <w:rsid w:val="004C7C54"/>
    <w:rsid w:val="004C7C60"/>
    <w:rsid w:val="004D0378"/>
    <w:rsid w:val="004D0393"/>
    <w:rsid w:val="004D077F"/>
    <w:rsid w:val="004D088E"/>
    <w:rsid w:val="004D0C26"/>
    <w:rsid w:val="004D0DFE"/>
    <w:rsid w:val="004D100F"/>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DFF"/>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601"/>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CB7"/>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E84"/>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AA7"/>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4D9D"/>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C3"/>
    <w:rsid w:val="00574CD4"/>
    <w:rsid w:val="00574CD7"/>
    <w:rsid w:val="00574F3F"/>
    <w:rsid w:val="0057511D"/>
    <w:rsid w:val="0057515F"/>
    <w:rsid w:val="00575332"/>
    <w:rsid w:val="00575589"/>
    <w:rsid w:val="0057562C"/>
    <w:rsid w:val="005759F6"/>
    <w:rsid w:val="00575E3E"/>
    <w:rsid w:val="00575EE5"/>
    <w:rsid w:val="005760ED"/>
    <w:rsid w:val="005762DE"/>
    <w:rsid w:val="0057639F"/>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65B"/>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CDD"/>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23A"/>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0C8C"/>
    <w:rsid w:val="005C117F"/>
    <w:rsid w:val="005C1680"/>
    <w:rsid w:val="005C177E"/>
    <w:rsid w:val="005C17B2"/>
    <w:rsid w:val="005C1942"/>
    <w:rsid w:val="005C1AA1"/>
    <w:rsid w:val="005C2700"/>
    <w:rsid w:val="005C28FA"/>
    <w:rsid w:val="005C29ED"/>
    <w:rsid w:val="005C2B1C"/>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5F36"/>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28C2"/>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038"/>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1C0"/>
    <w:rsid w:val="006129DD"/>
    <w:rsid w:val="006130F7"/>
    <w:rsid w:val="006138B2"/>
    <w:rsid w:val="00613AF8"/>
    <w:rsid w:val="00613C73"/>
    <w:rsid w:val="00613D8E"/>
    <w:rsid w:val="00613E62"/>
    <w:rsid w:val="00613F60"/>
    <w:rsid w:val="006142E0"/>
    <w:rsid w:val="006143B1"/>
    <w:rsid w:val="00614593"/>
    <w:rsid w:val="00614EC5"/>
    <w:rsid w:val="00615093"/>
    <w:rsid w:val="0061511F"/>
    <w:rsid w:val="0061531B"/>
    <w:rsid w:val="006159A1"/>
    <w:rsid w:val="00615E23"/>
    <w:rsid w:val="00616112"/>
    <w:rsid w:val="00616FAF"/>
    <w:rsid w:val="006177F8"/>
    <w:rsid w:val="00617905"/>
    <w:rsid w:val="00617913"/>
    <w:rsid w:val="00617D24"/>
    <w:rsid w:val="00617DE8"/>
    <w:rsid w:val="00617E45"/>
    <w:rsid w:val="0062035A"/>
    <w:rsid w:val="006205CA"/>
    <w:rsid w:val="0062098F"/>
    <w:rsid w:val="00620A0C"/>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3D40"/>
    <w:rsid w:val="0062406D"/>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CD3"/>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65"/>
    <w:rsid w:val="00636ABD"/>
    <w:rsid w:val="00636C39"/>
    <w:rsid w:val="006370F7"/>
    <w:rsid w:val="00637240"/>
    <w:rsid w:val="0063738F"/>
    <w:rsid w:val="00637883"/>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54"/>
    <w:rsid w:val="00644588"/>
    <w:rsid w:val="00644911"/>
    <w:rsid w:val="00644ABD"/>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3D84"/>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BD"/>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BD7"/>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77C80"/>
    <w:rsid w:val="006803E0"/>
    <w:rsid w:val="0068056A"/>
    <w:rsid w:val="006805C3"/>
    <w:rsid w:val="006806A3"/>
    <w:rsid w:val="006806A6"/>
    <w:rsid w:val="00680707"/>
    <w:rsid w:val="00680710"/>
    <w:rsid w:val="00680741"/>
    <w:rsid w:val="00680B34"/>
    <w:rsid w:val="00680BD2"/>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B56"/>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56A"/>
    <w:rsid w:val="006A7602"/>
    <w:rsid w:val="006A7B68"/>
    <w:rsid w:val="006B049C"/>
    <w:rsid w:val="006B04F8"/>
    <w:rsid w:val="006B06BF"/>
    <w:rsid w:val="006B0883"/>
    <w:rsid w:val="006B0F90"/>
    <w:rsid w:val="006B115C"/>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15"/>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E42"/>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5E93"/>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2D0"/>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AE"/>
    <w:rsid w:val="006F72F3"/>
    <w:rsid w:val="006F77A2"/>
    <w:rsid w:val="006F7A17"/>
    <w:rsid w:val="006F7D15"/>
    <w:rsid w:val="006F7DAE"/>
    <w:rsid w:val="007001B1"/>
    <w:rsid w:val="007001DC"/>
    <w:rsid w:val="007001E9"/>
    <w:rsid w:val="00700274"/>
    <w:rsid w:val="007002CE"/>
    <w:rsid w:val="00700405"/>
    <w:rsid w:val="00700528"/>
    <w:rsid w:val="00700A59"/>
    <w:rsid w:val="00701215"/>
    <w:rsid w:val="007017C2"/>
    <w:rsid w:val="00701FA6"/>
    <w:rsid w:val="007020FF"/>
    <w:rsid w:val="007025CB"/>
    <w:rsid w:val="0070281D"/>
    <w:rsid w:val="00702DBE"/>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06E"/>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1F75"/>
    <w:rsid w:val="007126A9"/>
    <w:rsid w:val="007126AC"/>
    <w:rsid w:val="00712B8D"/>
    <w:rsid w:val="00712C42"/>
    <w:rsid w:val="007131DC"/>
    <w:rsid w:val="007133CE"/>
    <w:rsid w:val="007134DE"/>
    <w:rsid w:val="0071395D"/>
    <w:rsid w:val="00713DE4"/>
    <w:rsid w:val="00713E3C"/>
    <w:rsid w:val="00714471"/>
    <w:rsid w:val="00714C47"/>
    <w:rsid w:val="00715BEA"/>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62"/>
    <w:rsid w:val="0072432E"/>
    <w:rsid w:val="007244AF"/>
    <w:rsid w:val="00724592"/>
    <w:rsid w:val="0072496D"/>
    <w:rsid w:val="00724B4F"/>
    <w:rsid w:val="00724C3A"/>
    <w:rsid w:val="0072501B"/>
    <w:rsid w:val="0072503B"/>
    <w:rsid w:val="00725122"/>
    <w:rsid w:val="00725244"/>
    <w:rsid w:val="00725680"/>
    <w:rsid w:val="00725AB1"/>
    <w:rsid w:val="00726036"/>
    <w:rsid w:val="00726279"/>
    <w:rsid w:val="007262C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DDC"/>
    <w:rsid w:val="00737FAC"/>
    <w:rsid w:val="00740442"/>
    <w:rsid w:val="0074076A"/>
    <w:rsid w:val="00740E4F"/>
    <w:rsid w:val="00740F79"/>
    <w:rsid w:val="00741134"/>
    <w:rsid w:val="00741A2D"/>
    <w:rsid w:val="00741AF4"/>
    <w:rsid w:val="00741DCC"/>
    <w:rsid w:val="00741DD5"/>
    <w:rsid w:val="00741F70"/>
    <w:rsid w:val="0074203A"/>
    <w:rsid w:val="0074211E"/>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516"/>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AC"/>
    <w:rsid w:val="007634E3"/>
    <w:rsid w:val="00763799"/>
    <w:rsid w:val="00763EC5"/>
    <w:rsid w:val="00764194"/>
    <w:rsid w:val="0076463F"/>
    <w:rsid w:val="00764953"/>
    <w:rsid w:val="00764C5D"/>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1E5A"/>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611"/>
    <w:rsid w:val="0078089E"/>
    <w:rsid w:val="00780CC3"/>
    <w:rsid w:val="00780F73"/>
    <w:rsid w:val="007811DC"/>
    <w:rsid w:val="0078199D"/>
    <w:rsid w:val="007820FA"/>
    <w:rsid w:val="0078237B"/>
    <w:rsid w:val="007825F5"/>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11"/>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04F"/>
    <w:rsid w:val="007A06FC"/>
    <w:rsid w:val="007A0965"/>
    <w:rsid w:val="007A0BC2"/>
    <w:rsid w:val="007A0C54"/>
    <w:rsid w:val="007A0D12"/>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0FC0"/>
    <w:rsid w:val="007B136F"/>
    <w:rsid w:val="007B149E"/>
    <w:rsid w:val="007B1543"/>
    <w:rsid w:val="007B1AC0"/>
    <w:rsid w:val="007B1AD6"/>
    <w:rsid w:val="007B1DA8"/>
    <w:rsid w:val="007B1E3B"/>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2DC"/>
    <w:rsid w:val="007B63B0"/>
    <w:rsid w:val="007B6409"/>
    <w:rsid w:val="007B71FA"/>
    <w:rsid w:val="007B74E7"/>
    <w:rsid w:val="007B7880"/>
    <w:rsid w:val="007B7A65"/>
    <w:rsid w:val="007B7AAB"/>
    <w:rsid w:val="007B7D74"/>
    <w:rsid w:val="007B7DC1"/>
    <w:rsid w:val="007B7EDB"/>
    <w:rsid w:val="007C0623"/>
    <w:rsid w:val="007C088E"/>
    <w:rsid w:val="007C0F32"/>
    <w:rsid w:val="007C12D0"/>
    <w:rsid w:val="007C14EB"/>
    <w:rsid w:val="007C151B"/>
    <w:rsid w:val="007C199F"/>
    <w:rsid w:val="007C19AD"/>
    <w:rsid w:val="007C1B13"/>
    <w:rsid w:val="007C1F33"/>
    <w:rsid w:val="007C215E"/>
    <w:rsid w:val="007C24FA"/>
    <w:rsid w:val="007C2540"/>
    <w:rsid w:val="007C2619"/>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AED"/>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3F55"/>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47"/>
    <w:rsid w:val="00801A7E"/>
    <w:rsid w:val="00802D4B"/>
    <w:rsid w:val="00802E74"/>
    <w:rsid w:val="00803343"/>
    <w:rsid w:val="00803404"/>
    <w:rsid w:val="00803553"/>
    <w:rsid w:val="008038EF"/>
    <w:rsid w:val="00803A3C"/>
    <w:rsid w:val="00803A6F"/>
    <w:rsid w:val="00803A8E"/>
    <w:rsid w:val="008041D5"/>
    <w:rsid w:val="00804200"/>
    <w:rsid w:val="00804202"/>
    <w:rsid w:val="008042FE"/>
    <w:rsid w:val="00804B58"/>
    <w:rsid w:val="00804B92"/>
    <w:rsid w:val="00804E21"/>
    <w:rsid w:val="00804E67"/>
    <w:rsid w:val="00805092"/>
    <w:rsid w:val="008052A8"/>
    <w:rsid w:val="00805CC4"/>
    <w:rsid w:val="00806179"/>
    <w:rsid w:val="00806377"/>
    <w:rsid w:val="00806AAF"/>
    <w:rsid w:val="00806E1A"/>
    <w:rsid w:val="00806EB4"/>
    <w:rsid w:val="008070AC"/>
    <w:rsid w:val="008079FA"/>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DE2"/>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880"/>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144"/>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57C72"/>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560"/>
    <w:rsid w:val="008636DA"/>
    <w:rsid w:val="00863841"/>
    <w:rsid w:val="008643BA"/>
    <w:rsid w:val="00864440"/>
    <w:rsid w:val="0086456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1EE"/>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5E8"/>
    <w:rsid w:val="0088276C"/>
    <w:rsid w:val="00882A77"/>
    <w:rsid w:val="00882C18"/>
    <w:rsid w:val="00882DB1"/>
    <w:rsid w:val="008833E8"/>
    <w:rsid w:val="008838D5"/>
    <w:rsid w:val="00883DAB"/>
    <w:rsid w:val="00883F6D"/>
    <w:rsid w:val="00884268"/>
    <w:rsid w:val="00884994"/>
    <w:rsid w:val="00884B2C"/>
    <w:rsid w:val="00884B5E"/>
    <w:rsid w:val="00884F34"/>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497"/>
    <w:rsid w:val="0089176E"/>
    <w:rsid w:val="008917E0"/>
    <w:rsid w:val="00891E53"/>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CD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97F08"/>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3E93"/>
    <w:rsid w:val="008A4205"/>
    <w:rsid w:val="008A4244"/>
    <w:rsid w:val="008A439D"/>
    <w:rsid w:val="008A46B1"/>
    <w:rsid w:val="008A5159"/>
    <w:rsid w:val="008A51AC"/>
    <w:rsid w:val="008A5265"/>
    <w:rsid w:val="008A52DE"/>
    <w:rsid w:val="008A5752"/>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6905"/>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3C5"/>
    <w:rsid w:val="008D13EC"/>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059"/>
    <w:rsid w:val="008F33E5"/>
    <w:rsid w:val="008F37E5"/>
    <w:rsid w:val="008F44FC"/>
    <w:rsid w:val="008F4788"/>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0A7"/>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A0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2EA"/>
    <w:rsid w:val="009245AB"/>
    <w:rsid w:val="00924D84"/>
    <w:rsid w:val="00924FF8"/>
    <w:rsid w:val="0092535C"/>
    <w:rsid w:val="0092555C"/>
    <w:rsid w:val="00925A39"/>
    <w:rsid w:val="00925BA8"/>
    <w:rsid w:val="00926A59"/>
    <w:rsid w:val="00926C5D"/>
    <w:rsid w:val="00926D85"/>
    <w:rsid w:val="00926DA7"/>
    <w:rsid w:val="00926EED"/>
    <w:rsid w:val="00927110"/>
    <w:rsid w:val="00927B98"/>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F9"/>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6F7E"/>
    <w:rsid w:val="0094724E"/>
    <w:rsid w:val="0094795E"/>
    <w:rsid w:val="00947BE6"/>
    <w:rsid w:val="009502AD"/>
    <w:rsid w:val="0095048D"/>
    <w:rsid w:val="00950FC9"/>
    <w:rsid w:val="009510DE"/>
    <w:rsid w:val="00951660"/>
    <w:rsid w:val="0095167F"/>
    <w:rsid w:val="00951ADB"/>
    <w:rsid w:val="00951C85"/>
    <w:rsid w:val="00951CBD"/>
    <w:rsid w:val="009520BC"/>
    <w:rsid w:val="00952620"/>
    <w:rsid w:val="00952C7B"/>
    <w:rsid w:val="00953268"/>
    <w:rsid w:val="0095358D"/>
    <w:rsid w:val="0095380C"/>
    <w:rsid w:val="00953C29"/>
    <w:rsid w:val="00953C36"/>
    <w:rsid w:val="00953FF5"/>
    <w:rsid w:val="00954172"/>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054"/>
    <w:rsid w:val="009574D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417"/>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01"/>
    <w:rsid w:val="009709F8"/>
    <w:rsid w:val="00970EDC"/>
    <w:rsid w:val="00971331"/>
    <w:rsid w:val="0097133A"/>
    <w:rsid w:val="00971488"/>
    <w:rsid w:val="0097204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4B1"/>
    <w:rsid w:val="0097775D"/>
    <w:rsid w:val="009778B6"/>
    <w:rsid w:val="0097791F"/>
    <w:rsid w:val="00977982"/>
    <w:rsid w:val="009779A8"/>
    <w:rsid w:val="00977BA7"/>
    <w:rsid w:val="00977CF1"/>
    <w:rsid w:val="0098092F"/>
    <w:rsid w:val="009809CE"/>
    <w:rsid w:val="00980F7D"/>
    <w:rsid w:val="0098175D"/>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558"/>
    <w:rsid w:val="00985573"/>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97FFE"/>
    <w:rsid w:val="009A010D"/>
    <w:rsid w:val="009A03A5"/>
    <w:rsid w:val="009A0608"/>
    <w:rsid w:val="009A0C6F"/>
    <w:rsid w:val="009A1035"/>
    <w:rsid w:val="009A14EF"/>
    <w:rsid w:val="009A16C9"/>
    <w:rsid w:val="009A290E"/>
    <w:rsid w:val="009A291A"/>
    <w:rsid w:val="009A2AAD"/>
    <w:rsid w:val="009A2D22"/>
    <w:rsid w:val="009A2DF9"/>
    <w:rsid w:val="009A2E39"/>
    <w:rsid w:val="009A2FC8"/>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93"/>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6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826"/>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42"/>
    <w:rsid w:val="009D5BAB"/>
    <w:rsid w:val="009D5DD3"/>
    <w:rsid w:val="009D6245"/>
    <w:rsid w:val="009D6A0A"/>
    <w:rsid w:val="009D6B37"/>
    <w:rsid w:val="009D6F69"/>
    <w:rsid w:val="009D6FD7"/>
    <w:rsid w:val="009D7518"/>
    <w:rsid w:val="009D758D"/>
    <w:rsid w:val="009D77B8"/>
    <w:rsid w:val="009D7C57"/>
    <w:rsid w:val="009E0110"/>
    <w:rsid w:val="009E058F"/>
    <w:rsid w:val="009E07C6"/>
    <w:rsid w:val="009E0A9E"/>
    <w:rsid w:val="009E19A2"/>
    <w:rsid w:val="009E1A35"/>
    <w:rsid w:val="009E1C0B"/>
    <w:rsid w:val="009E1EC2"/>
    <w:rsid w:val="009E2671"/>
    <w:rsid w:val="009E2807"/>
    <w:rsid w:val="009E2974"/>
    <w:rsid w:val="009E2AE4"/>
    <w:rsid w:val="009E2D34"/>
    <w:rsid w:val="009E3AFD"/>
    <w:rsid w:val="009E3CDD"/>
    <w:rsid w:val="009E3D2F"/>
    <w:rsid w:val="009E4218"/>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441"/>
    <w:rsid w:val="009F150E"/>
    <w:rsid w:val="009F16FD"/>
    <w:rsid w:val="009F1E48"/>
    <w:rsid w:val="009F1ED5"/>
    <w:rsid w:val="009F27AD"/>
    <w:rsid w:val="009F2921"/>
    <w:rsid w:val="009F3EAC"/>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6E8B"/>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1CC4"/>
    <w:rsid w:val="00A2200C"/>
    <w:rsid w:val="00A22090"/>
    <w:rsid w:val="00A2239F"/>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F1A"/>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CF"/>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13"/>
    <w:rsid w:val="00A40137"/>
    <w:rsid w:val="00A402A2"/>
    <w:rsid w:val="00A420C8"/>
    <w:rsid w:val="00A4264F"/>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5DE8"/>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76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355"/>
    <w:rsid w:val="00A5660E"/>
    <w:rsid w:val="00A5684D"/>
    <w:rsid w:val="00A5697F"/>
    <w:rsid w:val="00A569D4"/>
    <w:rsid w:val="00A570E0"/>
    <w:rsid w:val="00A5729D"/>
    <w:rsid w:val="00A576CE"/>
    <w:rsid w:val="00A579CC"/>
    <w:rsid w:val="00A57B43"/>
    <w:rsid w:val="00A57F1A"/>
    <w:rsid w:val="00A6000A"/>
    <w:rsid w:val="00A6009C"/>
    <w:rsid w:val="00A60163"/>
    <w:rsid w:val="00A601F9"/>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95E"/>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67D36"/>
    <w:rsid w:val="00A7075B"/>
    <w:rsid w:val="00A70C02"/>
    <w:rsid w:val="00A70C67"/>
    <w:rsid w:val="00A70FED"/>
    <w:rsid w:val="00A711F3"/>
    <w:rsid w:val="00A71648"/>
    <w:rsid w:val="00A71A89"/>
    <w:rsid w:val="00A71CE6"/>
    <w:rsid w:val="00A71D23"/>
    <w:rsid w:val="00A71DBC"/>
    <w:rsid w:val="00A7241B"/>
    <w:rsid w:val="00A72434"/>
    <w:rsid w:val="00A72503"/>
    <w:rsid w:val="00A72607"/>
    <w:rsid w:val="00A72A2D"/>
    <w:rsid w:val="00A7308C"/>
    <w:rsid w:val="00A7333A"/>
    <w:rsid w:val="00A73689"/>
    <w:rsid w:val="00A73A4E"/>
    <w:rsid w:val="00A73B56"/>
    <w:rsid w:val="00A73D0D"/>
    <w:rsid w:val="00A74A92"/>
    <w:rsid w:val="00A74BF9"/>
    <w:rsid w:val="00A75250"/>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2DBB"/>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4D2"/>
    <w:rsid w:val="00AB359A"/>
    <w:rsid w:val="00AB3933"/>
    <w:rsid w:val="00AB3C99"/>
    <w:rsid w:val="00AB3F38"/>
    <w:rsid w:val="00AB43EC"/>
    <w:rsid w:val="00AB4710"/>
    <w:rsid w:val="00AB48F1"/>
    <w:rsid w:val="00AB4921"/>
    <w:rsid w:val="00AB4BF4"/>
    <w:rsid w:val="00AB4C00"/>
    <w:rsid w:val="00AB4E4F"/>
    <w:rsid w:val="00AB4F8A"/>
    <w:rsid w:val="00AB50B9"/>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E5A"/>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0D4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350"/>
    <w:rsid w:val="00AF6695"/>
    <w:rsid w:val="00AF6BBC"/>
    <w:rsid w:val="00AF6FF5"/>
    <w:rsid w:val="00AF723E"/>
    <w:rsid w:val="00AF73C3"/>
    <w:rsid w:val="00AF795C"/>
    <w:rsid w:val="00AF7A60"/>
    <w:rsid w:val="00AF7C21"/>
    <w:rsid w:val="00AF7E09"/>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B4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C1F"/>
    <w:rsid w:val="00B20D9B"/>
    <w:rsid w:val="00B21290"/>
    <w:rsid w:val="00B21850"/>
    <w:rsid w:val="00B218E6"/>
    <w:rsid w:val="00B21C92"/>
    <w:rsid w:val="00B22137"/>
    <w:rsid w:val="00B22294"/>
    <w:rsid w:val="00B22430"/>
    <w:rsid w:val="00B2281F"/>
    <w:rsid w:val="00B22C0D"/>
    <w:rsid w:val="00B22CD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607"/>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362"/>
    <w:rsid w:val="00B63A44"/>
    <w:rsid w:val="00B63C32"/>
    <w:rsid w:val="00B63FE5"/>
    <w:rsid w:val="00B6422E"/>
    <w:rsid w:val="00B64331"/>
    <w:rsid w:val="00B64424"/>
    <w:rsid w:val="00B64434"/>
    <w:rsid w:val="00B64436"/>
    <w:rsid w:val="00B64956"/>
    <w:rsid w:val="00B64D04"/>
    <w:rsid w:val="00B64EA0"/>
    <w:rsid w:val="00B650B9"/>
    <w:rsid w:val="00B65597"/>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421"/>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861"/>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984"/>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408"/>
    <w:rsid w:val="00B96813"/>
    <w:rsid w:val="00B968A2"/>
    <w:rsid w:val="00B96BEF"/>
    <w:rsid w:val="00B96F61"/>
    <w:rsid w:val="00B96FC0"/>
    <w:rsid w:val="00B97260"/>
    <w:rsid w:val="00B976A6"/>
    <w:rsid w:val="00B97A69"/>
    <w:rsid w:val="00B97DA5"/>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A96"/>
    <w:rsid w:val="00BA3C1F"/>
    <w:rsid w:val="00BA438F"/>
    <w:rsid w:val="00BA4A4F"/>
    <w:rsid w:val="00BA4BFA"/>
    <w:rsid w:val="00BA5376"/>
    <w:rsid w:val="00BA558C"/>
    <w:rsid w:val="00BA5A50"/>
    <w:rsid w:val="00BA6553"/>
    <w:rsid w:val="00BA66E4"/>
    <w:rsid w:val="00BA6CA0"/>
    <w:rsid w:val="00BA6E34"/>
    <w:rsid w:val="00BA6E5D"/>
    <w:rsid w:val="00BA6EF6"/>
    <w:rsid w:val="00BA7241"/>
    <w:rsid w:val="00BA734F"/>
    <w:rsid w:val="00BA7D43"/>
    <w:rsid w:val="00BB0375"/>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51C"/>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199"/>
    <w:rsid w:val="00BC12FB"/>
    <w:rsid w:val="00BC1A96"/>
    <w:rsid w:val="00BC1C3C"/>
    <w:rsid w:val="00BC1D12"/>
    <w:rsid w:val="00BC228A"/>
    <w:rsid w:val="00BC2C70"/>
    <w:rsid w:val="00BC2FD5"/>
    <w:rsid w:val="00BC307F"/>
    <w:rsid w:val="00BC3159"/>
    <w:rsid w:val="00BC3257"/>
    <w:rsid w:val="00BC337B"/>
    <w:rsid w:val="00BC398E"/>
    <w:rsid w:val="00BC39DB"/>
    <w:rsid w:val="00BC3A32"/>
    <w:rsid w:val="00BC4020"/>
    <w:rsid w:val="00BC410E"/>
    <w:rsid w:val="00BC46EF"/>
    <w:rsid w:val="00BC4740"/>
    <w:rsid w:val="00BC4876"/>
    <w:rsid w:val="00BC5FEA"/>
    <w:rsid w:val="00BC66B9"/>
    <w:rsid w:val="00BC67CB"/>
    <w:rsid w:val="00BC6A5F"/>
    <w:rsid w:val="00BC6FD6"/>
    <w:rsid w:val="00BC7008"/>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B93"/>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1ACC"/>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2BE"/>
    <w:rsid w:val="00C0076C"/>
    <w:rsid w:val="00C009CB"/>
    <w:rsid w:val="00C01671"/>
    <w:rsid w:val="00C01F5A"/>
    <w:rsid w:val="00C02419"/>
    <w:rsid w:val="00C02554"/>
    <w:rsid w:val="00C02766"/>
    <w:rsid w:val="00C02975"/>
    <w:rsid w:val="00C0307D"/>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415"/>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0FC"/>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128"/>
    <w:rsid w:val="00C325F0"/>
    <w:rsid w:val="00C32B82"/>
    <w:rsid w:val="00C32CE6"/>
    <w:rsid w:val="00C33691"/>
    <w:rsid w:val="00C33DE7"/>
    <w:rsid w:val="00C3400F"/>
    <w:rsid w:val="00C34289"/>
    <w:rsid w:val="00C349BA"/>
    <w:rsid w:val="00C34B64"/>
    <w:rsid w:val="00C34C36"/>
    <w:rsid w:val="00C352B3"/>
    <w:rsid w:val="00C352FE"/>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D37"/>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0D2"/>
    <w:rsid w:val="00C619B5"/>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5C"/>
    <w:rsid w:val="00C656E6"/>
    <w:rsid w:val="00C65B4D"/>
    <w:rsid w:val="00C65BA8"/>
    <w:rsid w:val="00C65D3D"/>
    <w:rsid w:val="00C65E5A"/>
    <w:rsid w:val="00C6695C"/>
    <w:rsid w:val="00C66A04"/>
    <w:rsid w:val="00C6701D"/>
    <w:rsid w:val="00C6729F"/>
    <w:rsid w:val="00C67325"/>
    <w:rsid w:val="00C67357"/>
    <w:rsid w:val="00C67697"/>
    <w:rsid w:val="00C677C2"/>
    <w:rsid w:val="00C67822"/>
    <w:rsid w:val="00C6785D"/>
    <w:rsid w:val="00C67EAB"/>
    <w:rsid w:val="00C70342"/>
    <w:rsid w:val="00C70584"/>
    <w:rsid w:val="00C70DFF"/>
    <w:rsid w:val="00C71097"/>
    <w:rsid w:val="00C71182"/>
    <w:rsid w:val="00C719DD"/>
    <w:rsid w:val="00C71F93"/>
    <w:rsid w:val="00C723DC"/>
    <w:rsid w:val="00C72988"/>
    <w:rsid w:val="00C729AA"/>
    <w:rsid w:val="00C72A52"/>
    <w:rsid w:val="00C72F91"/>
    <w:rsid w:val="00C7324F"/>
    <w:rsid w:val="00C735D1"/>
    <w:rsid w:val="00C7364D"/>
    <w:rsid w:val="00C74A5A"/>
    <w:rsid w:val="00C74EB1"/>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4D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03D"/>
    <w:rsid w:val="00CA6C3A"/>
    <w:rsid w:val="00CA6FA3"/>
    <w:rsid w:val="00CA6FAC"/>
    <w:rsid w:val="00CA711A"/>
    <w:rsid w:val="00CA738A"/>
    <w:rsid w:val="00CA77AF"/>
    <w:rsid w:val="00CA799F"/>
    <w:rsid w:val="00CB008E"/>
    <w:rsid w:val="00CB0138"/>
    <w:rsid w:val="00CB01FA"/>
    <w:rsid w:val="00CB06C6"/>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76"/>
    <w:rsid w:val="00CB591E"/>
    <w:rsid w:val="00CB5AE7"/>
    <w:rsid w:val="00CB5B1E"/>
    <w:rsid w:val="00CB5DF0"/>
    <w:rsid w:val="00CB5FFB"/>
    <w:rsid w:val="00CB606D"/>
    <w:rsid w:val="00CB6287"/>
    <w:rsid w:val="00CB62D0"/>
    <w:rsid w:val="00CB6589"/>
    <w:rsid w:val="00CB677E"/>
    <w:rsid w:val="00CB692D"/>
    <w:rsid w:val="00CB6E4D"/>
    <w:rsid w:val="00CB73A2"/>
    <w:rsid w:val="00CB7683"/>
    <w:rsid w:val="00CB787A"/>
    <w:rsid w:val="00CB7BC1"/>
    <w:rsid w:val="00CB7D07"/>
    <w:rsid w:val="00CB7F55"/>
    <w:rsid w:val="00CC0439"/>
    <w:rsid w:val="00CC0B8A"/>
    <w:rsid w:val="00CC0C4A"/>
    <w:rsid w:val="00CC131D"/>
    <w:rsid w:val="00CC17F0"/>
    <w:rsid w:val="00CC1853"/>
    <w:rsid w:val="00CC1A34"/>
    <w:rsid w:val="00CC1CB8"/>
    <w:rsid w:val="00CC1FAE"/>
    <w:rsid w:val="00CC203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E6"/>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7"/>
    <w:rsid w:val="00CF166B"/>
    <w:rsid w:val="00CF19DA"/>
    <w:rsid w:val="00CF1B19"/>
    <w:rsid w:val="00CF1C7F"/>
    <w:rsid w:val="00CF1CC0"/>
    <w:rsid w:val="00CF1D7F"/>
    <w:rsid w:val="00CF1E7A"/>
    <w:rsid w:val="00CF1F28"/>
    <w:rsid w:val="00CF2234"/>
    <w:rsid w:val="00CF24F8"/>
    <w:rsid w:val="00CF2653"/>
    <w:rsid w:val="00CF2EB4"/>
    <w:rsid w:val="00CF3415"/>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23"/>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92D"/>
    <w:rsid w:val="00D12F30"/>
    <w:rsid w:val="00D13617"/>
    <w:rsid w:val="00D13D26"/>
    <w:rsid w:val="00D13F9F"/>
    <w:rsid w:val="00D14236"/>
    <w:rsid w:val="00D14553"/>
    <w:rsid w:val="00D14BC9"/>
    <w:rsid w:val="00D14DB1"/>
    <w:rsid w:val="00D14E28"/>
    <w:rsid w:val="00D15368"/>
    <w:rsid w:val="00D15A1B"/>
    <w:rsid w:val="00D15E51"/>
    <w:rsid w:val="00D15EA4"/>
    <w:rsid w:val="00D15F43"/>
    <w:rsid w:val="00D16014"/>
    <w:rsid w:val="00D16080"/>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47"/>
    <w:rsid w:val="00D22C56"/>
    <w:rsid w:val="00D22CEE"/>
    <w:rsid w:val="00D230E4"/>
    <w:rsid w:val="00D233F1"/>
    <w:rsid w:val="00D23539"/>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9C0"/>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160"/>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D69"/>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69F"/>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1F5A"/>
    <w:rsid w:val="00D82494"/>
    <w:rsid w:val="00D826FF"/>
    <w:rsid w:val="00D82E86"/>
    <w:rsid w:val="00D82F7A"/>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E45"/>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E76"/>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0C2E"/>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833"/>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74A"/>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0FF8"/>
    <w:rsid w:val="00DF179D"/>
    <w:rsid w:val="00DF1843"/>
    <w:rsid w:val="00DF1BBB"/>
    <w:rsid w:val="00DF1E9C"/>
    <w:rsid w:val="00DF1FDD"/>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EB0"/>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BFD"/>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2D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0"/>
    <w:rsid w:val="00E24DE1"/>
    <w:rsid w:val="00E25030"/>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B35"/>
    <w:rsid w:val="00E37C54"/>
    <w:rsid w:val="00E37E69"/>
    <w:rsid w:val="00E37EED"/>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5DC4"/>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5BDE"/>
    <w:rsid w:val="00E5604D"/>
    <w:rsid w:val="00E561E1"/>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6AD"/>
    <w:rsid w:val="00E6484D"/>
    <w:rsid w:val="00E64BA2"/>
    <w:rsid w:val="00E64C8C"/>
    <w:rsid w:val="00E64C99"/>
    <w:rsid w:val="00E64CD3"/>
    <w:rsid w:val="00E652E2"/>
    <w:rsid w:val="00E65512"/>
    <w:rsid w:val="00E65523"/>
    <w:rsid w:val="00E659A0"/>
    <w:rsid w:val="00E65DEE"/>
    <w:rsid w:val="00E6646D"/>
    <w:rsid w:val="00E66CE4"/>
    <w:rsid w:val="00E67058"/>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1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544"/>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0C1"/>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4B9"/>
    <w:rsid w:val="00EA5695"/>
    <w:rsid w:val="00EA5B0A"/>
    <w:rsid w:val="00EA5FCC"/>
    <w:rsid w:val="00EA60B8"/>
    <w:rsid w:val="00EA633C"/>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43"/>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93D"/>
    <w:rsid w:val="00EC0DF4"/>
    <w:rsid w:val="00EC100B"/>
    <w:rsid w:val="00EC12A2"/>
    <w:rsid w:val="00EC153B"/>
    <w:rsid w:val="00EC1837"/>
    <w:rsid w:val="00EC2D80"/>
    <w:rsid w:val="00EC2E2D"/>
    <w:rsid w:val="00EC34C3"/>
    <w:rsid w:val="00EC3B64"/>
    <w:rsid w:val="00EC462B"/>
    <w:rsid w:val="00EC4723"/>
    <w:rsid w:val="00EC4830"/>
    <w:rsid w:val="00EC4FFC"/>
    <w:rsid w:val="00EC5636"/>
    <w:rsid w:val="00EC568D"/>
    <w:rsid w:val="00EC56E0"/>
    <w:rsid w:val="00EC58DD"/>
    <w:rsid w:val="00EC5DDD"/>
    <w:rsid w:val="00EC6057"/>
    <w:rsid w:val="00EC63FE"/>
    <w:rsid w:val="00EC6400"/>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628"/>
    <w:rsid w:val="00EE2B29"/>
    <w:rsid w:val="00EE2DDA"/>
    <w:rsid w:val="00EE2F67"/>
    <w:rsid w:val="00EE30F4"/>
    <w:rsid w:val="00EE37F0"/>
    <w:rsid w:val="00EE3C42"/>
    <w:rsid w:val="00EE3D4F"/>
    <w:rsid w:val="00EE432C"/>
    <w:rsid w:val="00EE444B"/>
    <w:rsid w:val="00EE49E9"/>
    <w:rsid w:val="00EE4B3C"/>
    <w:rsid w:val="00EE4B6D"/>
    <w:rsid w:val="00EE5278"/>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30F"/>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1D8A"/>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0C8"/>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283"/>
    <w:rsid w:val="00F346A0"/>
    <w:rsid w:val="00F34805"/>
    <w:rsid w:val="00F34BB7"/>
    <w:rsid w:val="00F34CD6"/>
    <w:rsid w:val="00F351EE"/>
    <w:rsid w:val="00F35873"/>
    <w:rsid w:val="00F35920"/>
    <w:rsid w:val="00F364C3"/>
    <w:rsid w:val="00F366A5"/>
    <w:rsid w:val="00F36849"/>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AE9"/>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432"/>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0DF"/>
    <w:rsid w:val="00F7218C"/>
    <w:rsid w:val="00F72584"/>
    <w:rsid w:val="00F7290D"/>
    <w:rsid w:val="00F72A10"/>
    <w:rsid w:val="00F72AD8"/>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08B"/>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5A2"/>
    <w:rsid w:val="00F9062D"/>
    <w:rsid w:val="00F90ADB"/>
    <w:rsid w:val="00F90E6C"/>
    <w:rsid w:val="00F90E78"/>
    <w:rsid w:val="00F910D5"/>
    <w:rsid w:val="00F91209"/>
    <w:rsid w:val="00F9129F"/>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4B3B"/>
    <w:rsid w:val="00F950B5"/>
    <w:rsid w:val="00F9513F"/>
    <w:rsid w:val="00F95339"/>
    <w:rsid w:val="00F95F80"/>
    <w:rsid w:val="00F9644B"/>
    <w:rsid w:val="00F96DE4"/>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E72"/>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887"/>
    <w:rsid w:val="00FB7BB2"/>
    <w:rsid w:val="00FB7F75"/>
    <w:rsid w:val="00FC0077"/>
    <w:rsid w:val="00FC0150"/>
    <w:rsid w:val="00FC03AB"/>
    <w:rsid w:val="00FC0BED"/>
    <w:rsid w:val="00FC1041"/>
    <w:rsid w:val="00FC105D"/>
    <w:rsid w:val="00FC1199"/>
    <w:rsid w:val="00FC1F11"/>
    <w:rsid w:val="00FC29F5"/>
    <w:rsid w:val="00FC2A5E"/>
    <w:rsid w:val="00FC2C46"/>
    <w:rsid w:val="00FC2F2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B88"/>
    <w:rsid w:val="00FD2D7B"/>
    <w:rsid w:val="00FD2EDF"/>
    <w:rsid w:val="00FD3070"/>
    <w:rsid w:val="00FD361B"/>
    <w:rsid w:val="00FD37F6"/>
    <w:rsid w:val="00FD3EBB"/>
    <w:rsid w:val="00FD4589"/>
    <w:rsid w:val="00FD473E"/>
    <w:rsid w:val="00FD47E0"/>
    <w:rsid w:val="00FD4C09"/>
    <w:rsid w:val="00FD4D67"/>
    <w:rsid w:val="00FD5032"/>
    <w:rsid w:val="00FD527C"/>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35"/>
    <w:rsid w:val="00FE3465"/>
    <w:rsid w:val="00FE37CE"/>
    <w:rsid w:val="00FE3D62"/>
    <w:rsid w:val="00FE3E00"/>
    <w:rsid w:val="00FE439E"/>
    <w:rsid w:val="00FE45D0"/>
    <w:rsid w:val="00FE4B1A"/>
    <w:rsid w:val="00FE4FC2"/>
    <w:rsid w:val="00FE5205"/>
    <w:rsid w:val="00FE5953"/>
    <w:rsid w:val="00FE5B18"/>
    <w:rsid w:val="00FE5F34"/>
    <w:rsid w:val="00FE6031"/>
    <w:rsid w:val="00FE61A3"/>
    <w:rsid w:val="00FE6548"/>
    <w:rsid w:val="00FE67CF"/>
    <w:rsid w:val="00FE6D20"/>
    <w:rsid w:val="00FE6FB9"/>
    <w:rsid w:val="00FE70BE"/>
    <w:rsid w:val="00FE7186"/>
    <w:rsid w:val="00FE72DA"/>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08"/>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EFFAF"/>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Char"/>
    <w:qFormat/>
    <w:rsid w:val="00B80BC7"/>
    <w:pPr>
      <w:widowControl/>
      <w:spacing w:after="0"/>
      <w:ind w:left="1440" w:hanging="360"/>
      <w:jc w:val="left"/>
    </w:pPr>
    <w:rPr>
      <w:rFonts w:ascii="Times" w:hAnsi="Times"/>
      <w:szCs w:val="24"/>
      <w:lang w:val="en-GB"/>
    </w:rPr>
  </w:style>
  <w:style w:type="character" w:customStyle="1" w:styleId="B1Zchn">
    <w:name w:val="B1 Zchn"/>
    <w:qFormat/>
    <w:locked/>
    <w:rsid w:val="00680BD2"/>
    <w:rPr>
      <w:lang w:val="x-none" w:eastAsia="en-US"/>
    </w:rPr>
  </w:style>
  <w:style w:type="character" w:customStyle="1" w:styleId="bullet1Char">
    <w:name w:val="bullet1 Char"/>
    <w:link w:val="bullet1"/>
    <w:rsid w:val="0027030E"/>
    <w:rPr>
      <w:rFonts w:ascii="Calibri" w:eastAsia="宋体" w:hAnsi="Calibri"/>
      <w:kern w:val="2"/>
      <w:sz w:val="24"/>
      <w:szCs w:val="24"/>
      <w:lang w:val="en-GB"/>
    </w:rPr>
  </w:style>
  <w:style w:type="paragraph" w:customStyle="1" w:styleId="bullet3">
    <w:name w:val="bullet3"/>
    <w:basedOn w:val="text"/>
    <w:link w:val="bullet3Char"/>
    <w:qFormat/>
    <w:rsid w:val="0027030E"/>
    <w:pPr>
      <w:widowControl/>
      <w:spacing w:after="0"/>
      <w:ind w:left="2160" w:hanging="360"/>
      <w:jc w:val="left"/>
    </w:pPr>
    <w:rPr>
      <w:rFonts w:ascii="Times" w:eastAsia="Batang" w:hAnsi="Times"/>
      <w:kern w:val="0"/>
      <w:sz w:val="20"/>
      <w:szCs w:val="24"/>
      <w:lang w:val="en-GB" w:eastAsia="en-US"/>
    </w:rPr>
  </w:style>
  <w:style w:type="character" w:customStyle="1" w:styleId="bullet2Char">
    <w:name w:val="bullet2 Char"/>
    <w:link w:val="bullet2"/>
    <w:rsid w:val="0027030E"/>
    <w:rPr>
      <w:rFonts w:ascii="Times" w:eastAsia="宋体" w:hAnsi="Times"/>
      <w:kern w:val="2"/>
      <w:sz w:val="24"/>
      <w:szCs w:val="24"/>
      <w:lang w:val="en-GB"/>
    </w:rPr>
  </w:style>
  <w:style w:type="paragraph" w:customStyle="1" w:styleId="bullet4">
    <w:name w:val="bullet4"/>
    <w:basedOn w:val="text"/>
    <w:qFormat/>
    <w:rsid w:val="0027030E"/>
    <w:pPr>
      <w:widowControl/>
      <w:spacing w:after="0"/>
      <w:ind w:left="2880" w:hanging="360"/>
      <w:jc w:val="left"/>
    </w:pPr>
    <w:rPr>
      <w:rFonts w:ascii="Times" w:eastAsia="Batang" w:hAnsi="Times"/>
      <w:kern w:val="0"/>
      <w:sz w:val="20"/>
      <w:szCs w:val="24"/>
      <w:lang w:val="en-GB" w:eastAsia="en-US"/>
    </w:rPr>
  </w:style>
  <w:style w:type="character" w:customStyle="1" w:styleId="bullet3Char">
    <w:name w:val="bullet3 Char"/>
    <w:link w:val="bullet3"/>
    <w:rsid w:val="0027030E"/>
    <w:rPr>
      <w:rFonts w:ascii="Times" w:eastAsia="Batang" w:hAnsi="Times"/>
      <w:szCs w:val="24"/>
      <w:lang w:val="en-GB" w:eastAsia="en-US"/>
    </w:rPr>
  </w:style>
  <w:style w:type="paragraph" w:styleId="HTML">
    <w:name w:val="HTML Preformatted"/>
    <w:basedOn w:val="a"/>
    <w:link w:val="HTMLChar"/>
    <w:uiPriority w:val="99"/>
    <w:semiHidden/>
    <w:unhideWhenUsed/>
    <w:rsid w:val="00401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401FA4"/>
    <w:rPr>
      <w:rFonts w:ascii="宋体" w:eastAsia="宋体" w:hAnsi="宋体" w:cs="宋体"/>
      <w:sz w:val="24"/>
      <w:szCs w:val="24"/>
    </w:rPr>
  </w:style>
  <w:style w:type="paragraph" w:customStyle="1" w:styleId="RAN1text">
    <w:name w:val="RAN1 text"/>
    <w:basedOn w:val="a3"/>
    <w:link w:val="RAN1textChar"/>
    <w:qFormat/>
    <w:rsid w:val="000E3F11"/>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0E3F11"/>
    <w:rPr>
      <w:rFonts w:eastAsia="MS Mincho"/>
      <w:szCs w:val="24"/>
      <w:lang w:val="x-none" w:eastAsia="x-none"/>
    </w:rPr>
  </w:style>
  <w:style w:type="paragraph" w:customStyle="1" w:styleId="RAN1bullet1">
    <w:name w:val="RAN1 bullet1"/>
    <w:basedOn w:val="a"/>
    <w:link w:val="RAN1bullet1Char"/>
    <w:qFormat/>
    <w:rsid w:val="000E3F11"/>
    <w:pPr>
      <w:numPr>
        <w:numId w:val="19"/>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0E3F11"/>
    <w:rPr>
      <w:rFonts w:ascii="Times" w:eastAsia="Batang" w:hAnsi="Times"/>
      <w:szCs w:val="24"/>
      <w:lang w:val="en-GB" w:eastAsia="x-none"/>
    </w:rPr>
  </w:style>
  <w:style w:type="paragraph" w:customStyle="1" w:styleId="Style1">
    <w:name w:val="Style1"/>
    <w:basedOn w:val="a"/>
    <w:link w:val="Style1Char"/>
    <w:qFormat/>
    <w:rsid w:val="00F46AE9"/>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F46AE9"/>
    <w:rPr>
      <w:rFonts w:eastAsia="Malgun Gothic" w:cs="Batang"/>
      <w:lang w:val="en-GB" w:eastAsia="en-US"/>
    </w:rPr>
  </w:style>
  <w:style w:type="character" w:styleId="af9">
    <w:name w:val="Emphasis"/>
    <w:qFormat/>
    <w:rsid w:val="00613E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07857">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5882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547312">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02752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2167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D:\NR\Docs\R1-190230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0FD97-1EF2-4E4D-B5AE-F900261A3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2159</Words>
  <Characters>12312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Ma, Dawei (马大为)</cp:lastModifiedBy>
  <cp:revision>4</cp:revision>
  <cp:lastPrinted>2015-03-27T14:25:00Z</cp:lastPrinted>
  <dcterms:created xsi:type="dcterms:W3CDTF">2019-03-29T07:40:00Z</dcterms:created>
  <dcterms:modified xsi:type="dcterms:W3CDTF">2019-03-29T08:04:00Z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